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C6C" w:rsidRPr="00F95899" w:rsidRDefault="00DD7C6C" w:rsidP="009A6B2D">
      <w:pPr>
        <w:spacing w:after="0" w:line="480" w:lineRule="auto"/>
        <w:jc w:val="center"/>
        <w:rPr>
          <w:rFonts w:ascii="Times New Roman" w:hAnsi="Times New Roman" w:cs="Times New Roman"/>
          <w:color w:val="000000" w:themeColor="text1"/>
          <w:sz w:val="24"/>
          <w:szCs w:val="24"/>
        </w:rPr>
      </w:pPr>
    </w:p>
    <w:p w:rsidR="008E0AA2" w:rsidRPr="00F95899" w:rsidRDefault="008E0AA2" w:rsidP="009A6B2D">
      <w:pPr>
        <w:spacing w:after="0" w:line="480" w:lineRule="auto"/>
        <w:jc w:val="center"/>
        <w:rPr>
          <w:rFonts w:ascii="Times New Roman" w:hAnsi="Times New Roman" w:cs="Times New Roman"/>
          <w:color w:val="000000" w:themeColor="text1"/>
          <w:sz w:val="24"/>
          <w:szCs w:val="24"/>
        </w:rPr>
      </w:pPr>
    </w:p>
    <w:p w:rsidR="008E0AA2" w:rsidRPr="00F95899" w:rsidRDefault="008E0AA2" w:rsidP="009A6B2D">
      <w:pPr>
        <w:spacing w:after="0" w:line="480" w:lineRule="auto"/>
        <w:jc w:val="center"/>
        <w:rPr>
          <w:rFonts w:ascii="Times New Roman" w:hAnsi="Times New Roman" w:cs="Times New Roman"/>
          <w:color w:val="000000" w:themeColor="text1"/>
          <w:sz w:val="24"/>
          <w:szCs w:val="24"/>
        </w:rPr>
      </w:pPr>
    </w:p>
    <w:p w:rsidR="008E0AA2" w:rsidRPr="00F95899" w:rsidRDefault="008E0AA2" w:rsidP="009A6B2D">
      <w:pPr>
        <w:spacing w:after="0" w:line="480" w:lineRule="auto"/>
        <w:jc w:val="center"/>
        <w:rPr>
          <w:rFonts w:ascii="Times New Roman" w:hAnsi="Times New Roman" w:cs="Times New Roman"/>
          <w:color w:val="000000" w:themeColor="text1"/>
          <w:sz w:val="24"/>
          <w:szCs w:val="24"/>
        </w:rPr>
      </w:pPr>
    </w:p>
    <w:p w:rsidR="008E0AA2" w:rsidRPr="00F95899" w:rsidRDefault="008E0AA2" w:rsidP="009A6B2D">
      <w:pPr>
        <w:spacing w:after="0" w:line="480" w:lineRule="auto"/>
        <w:jc w:val="center"/>
        <w:rPr>
          <w:rFonts w:ascii="Times New Roman" w:hAnsi="Times New Roman" w:cs="Times New Roman"/>
          <w:color w:val="000000" w:themeColor="text1"/>
          <w:sz w:val="24"/>
          <w:szCs w:val="24"/>
        </w:rPr>
      </w:pPr>
    </w:p>
    <w:p w:rsidR="00ED0D9D" w:rsidRPr="00F95899" w:rsidRDefault="00721C79" w:rsidP="009A6B2D">
      <w:pPr>
        <w:spacing w:after="0" w:line="480" w:lineRule="auto"/>
        <w:jc w:val="center"/>
        <w:rPr>
          <w:rFonts w:ascii="Times New Roman" w:hAnsi="Times New Roman" w:cs="Times New Roman"/>
          <w:b/>
          <w:bCs/>
          <w:color w:val="000000" w:themeColor="text1"/>
          <w:sz w:val="24"/>
          <w:szCs w:val="24"/>
        </w:rPr>
      </w:pPr>
      <w:r w:rsidRPr="00F95899">
        <w:rPr>
          <w:rFonts w:ascii="Times New Roman" w:hAnsi="Times New Roman" w:cs="Times New Roman"/>
          <w:b/>
          <w:bCs/>
          <w:color w:val="000000" w:themeColor="text1"/>
          <w:sz w:val="24"/>
          <w:szCs w:val="24"/>
        </w:rPr>
        <w:t>Stock Project</w:t>
      </w:r>
      <w:r w:rsidR="00D208AE" w:rsidRPr="00F95899">
        <w:rPr>
          <w:rFonts w:ascii="Times New Roman" w:hAnsi="Times New Roman" w:cs="Times New Roman"/>
          <w:b/>
          <w:bCs/>
          <w:color w:val="000000" w:themeColor="text1"/>
          <w:sz w:val="24"/>
          <w:szCs w:val="24"/>
        </w:rPr>
        <w:t>: Case Walmart (WMT)</w:t>
      </w:r>
    </w:p>
    <w:p w:rsidR="00DD7C6C" w:rsidRPr="00F95899" w:rsidRDefault="00721C79" w:rsidP="009A6B2D">
      <w:pPr>
        <w:spacing w:after="0" w:line="480" w:lineRule="auto"/>
        <w:jc w:val="center"/>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Name</w:t>
      </w:r>
    </w:p>
    <w:p w:rsidR="00DD7C6C" w:rsidRPr="00F95899" w:rsidRDefault="00721C79" w:rsidP="009A6B2D">
      <w:pPr>
        <w:spacing w:after="0" w:line="480" w:lineRule="auto"/>
        <w:jc w:val="center"/>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Institution</w:t>
      </w:r>
    </w:p>
    <w:p w:rsidR="00DD7C6C" w:rsidRPr="00F95899" w:rsidRDefault="00721C79" w:rsidP="009A6B2D">
      <w:pPr>
        <w:spacing w:after="0" w:line="480" w:lineRule="auto"/>
        <w:jc w:val="center"/>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Course Number and Name</w:t>
      </w:r>
    </w:p>
    <w:p w:rsidR="00DD7C6C" w:rsidRPr="00F95899" w:rsidRDefault="00721C79" w:rsidP="009A6B2D">
      <w:pPr>
        <w:spacing w:after="0" w:line="480" w:lineRule="auto"/>
        <w:jc w:val="center"/>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Instructor</w:t>
      </w:r>
    </w:p>
    <w:p w:rsidR="006501FC" w:rsidRPr="00F95899" w:rsidRDefault="00721C79" w:rsidP="009A6B2D">
      <w:pPr>
        <w:spacing w:after="0" w:line="480" w:lineRule="auto"/>
        <w:jc w:val="center"/>
        <w:rPr>
          <w:rFonts w:ascii="Times New Roman" w:hAnsi="Times New Roman" w:cs="Times New Roman"/>
          <w:color w:val="000000" w:themeColor="text1"/>
          <w:sz w:val="24"/>
          <w:szCs w:val="24"/>
          <w:lang w:val="en-AU"/>
        </w:rPr>
      </w:pPr>
      <w:r w:rsidRPr="00F95899">
        <w:rPr>
          <w:rFonts w:ascii="Times New Roman" w:hAnsi="Times New Roman" w:cs="Times New Roman"/>
          <w:color w:val="000000" w:themeColor="text1"/>
          <w:sz w:val="24"/>
          <w:szCs w:val="24"/>
        </w:rPr>
        <w:t>Date</w:t>
      </w:r>
      <w:r w:rsidRPr="00F95899">
        <w:rPr>
          <w:rFonts w:ascii="Times New Roman" w:hAnsi="Times New Roman" w:cs="Times New Roman"/>
          <w:color w:val="000000" w:themeColor="text1"/>
          <w:sz w:val="24"/>
          <w:szCs w:val="24"/>
          <w:lang w:val="en-AU"/>
        </w:rPr>
        <w:br w:type="page"/>
      </w:r>
    </w:p>
    <w:sdt>
      <w:sdtPr>
        <w:rPr>
          <w:rFonts w:ascii="Times New Roman" w:eastAsiaTheme="minorHAnsi" w:hAnsi="Times New Roman" w:cs="Times New Roman"/>
          <w:b/>
          <w:bCs/>
          <w:color w:val="000000" w:themeColor="text1"/>
          <w:sz w:val="24"/>
          <w:szCs w:val="24"/>
        </w:rPr>
        <w:id w:val="-729233589"/>
        <w:docPartObj>
          <w:docPartGallery w:val="Table of Contents"/>
          <w:docPartUnique/>
        </w:docPartObj>
      </w:sdtPr>
      <w:sdtEndPr>
        <w:rPr>
          <w:noProof/>
        </w:rPr>
      </w:sdtEndPr>
      <w:sdtContent>
        <w:p w:rsidR="00586AA5" w:rsidRPr="00F95899" w:rsidRDefault="00721C79" w:rsidP="009A6B2D">
          <w:pPr>
            <w:pStyle w:val="TOCHeading"/>
            <w:spacing w:before="0" w:line="480" w:lineRule="auto"/>
            <w:jc w:val="center"/>
            <w:rPr>
              <w:rFonts w:ascii="Times New Roman" w:hAnsi="Times New Roman" w:cs="Times New Roman"/>
              <w:b/>
              <w:bCs/>
              <w:color w:val="000000" w:themeColor="text1"/>
              <w:sz w:val="24"/>
              <w:szCs w:val="24"/>
            </w:rPr>
          </w:pPr>
          <w:r w:rsidRPr="00F95899">
            <w:rPr>
              <w:rFonts w:ascii="Times New Roman" w:hAnsi="Times New Roman" w:cs="Times New Roman"/>
              <w:b/>
              <w:bCs/>
              <w:color w:val="000000" w:themeColor="text1"/>
              <w:sz w:val="24"/>
              <w:szCs w:val="24"/>
            </w:rPr>
            <w:t>Table of Contents</w:t>
          </w:r>
        </w:p>
        <w:p w:rsidR="00586AA5" w:rsidRPr="00F95899" w:rsidRDefault="00721C79" w:rsidP="009A6B2D">
          <w:pPr>
            <w:pStyle w:val="TOC1"/>
            <w:tabs>
              <w:tab w:val="right" w:leader="dot" w:pos="9016"/>
            </w:tabs>
            <w:spacing w:after="0" w:line="480" w:lineRule="auto"/>
            <w:rPr>
              <w:rFonts w:ascii="Times New Roman" w:hAnsi="Times New Roman"/>
              <w:noProof/>
              <w:color w:val="000000" w:themeColor="text1"/>
              <w:sz w:val="24"/>
              <w:szCs w:val="24"/>
            </w:rPr>
          </w:pPr>
          <w:r w:rsidRPr="00F95899">
            <w:rPr>
              <w:rFonts w:ascii="Times New Roman" w:hAnsi="Times New Roman"/>
              <w:color w:val="000000" w:themeColor="text1"/>
              <w:sz w:val="24"/>
              <w:szCs w:val="24"/>
            </w:rPr>
            <w:fldChar w:fldCharType="begin"/>
          </w:r>
          <w:r w:rsidRPr="00F95899">
            <w:rPr>
              <w:rFonts w:ascii="Times New Roman" w:hAnsi="Times New Roman"/>
              <w:color w:val="000000" w:themeColor="text1"/>
              <w:sz w:val="24"/>
              <w:szCs w:val="24"/>
            </w:rPr>
            <w:instrText xml:space="preserve"> TOC \o "1-3" \h \z \u </w:instrText>
          </w:r>
          <w:r w:rsidRPr="00F95899">
            <w:rPr>
              <w:rFonts w:ascii="Times New Roman" w:hAnsi="Times New Roman"/>
              <w:color w:val="000000" w:themeColor="text1"/>
              <w:sz w:val="24"/>
              <w:szCs w:val="24"/>
            </w:rPr>
            <w:fldChar w:fldCharType="separate"/>
          </w:r>
          <w:hyperlink w:anchor="_Toc82816205" w:history="1">
            <w:r w:rsidRPr="00F95899">
              <w:rPr>
                <w:rStyle w:val="Hyperlink"/>
                <w:rFonts w:ascii="Times New Roman" w:hAnsi="Times New Roman"/>
                <w:noProof/>
                <w:color w:val="000000" w:themeColor="text1"/>
                <w:sz w:val="24"/>
                <w:szCs w:val="24"/>
              </w:rPr>
              <w:t>Introduction</w:t>
            </w:r>
            <w:r w:rsidRPr="00F95899">
              <w:rPr>
                <w:rFonts w:ascii="Times New Roman" w:hAnsi="Times New Roman"/>
                <w:noProof/>
                <w:webHidden/>
                <w:color w:val="000000" w:themeColor="text1"/>
                <w:sz w:val="24"/>
                <w:szCs w:val="24"/>
              </w:rPr>
              <w:tab/>
            </w:r>
            <w:r w:rsidRPr="00F95899">
              <w:rPr>
                <w:rFonts w:ascii="Times New Roman" w:hAnsi="Times New Roman"/>
                <w:noProof/>
                <w:webHidden/>
                <w:color w:val="000000" w:themeColor="text1"/>
                <w:sz w:val="24"/>
                <w:szCs w:val="24"/>
              </w:rPr>
              <w:fldChar w:fldCharType="begin"/>
            </w:r>
            <w:r w:rsidRPr="00F95899">
              <w:rPr>
                <w:rFonts w:ascii="Times New Roman" w:hAnsi="Times New Roman"/>
                <w:noProof/>
                <w:webHidden/>
                <w:color w:val="000000" w:themeColor="text1"/>
                <w:sz w:val="24"/>
                <w:szCs w:val="24"/>
              </w:rPr>
              <w:instrText xml:space="preserve"> PAGEREF _Toc82816205 \h </w:instrText>
            </w:r>
            <w:r w:rsidRPr="00F95899">
              <w:rPr>
                <w:rFonts w:ascii="Times New Roman" w:hAnsi="Times New Roman"/>
                <w:noProof/>
                <w:webHidden/>
                <w:color w:val="000000" w:themeColor="text1"/>
                <w:sz w:val="24"/>
                <w:szCs w:val="24"/>
              </w:rPr>
            </w:r>
            <w:r w:rsidRPr="00F95899">
              <w:rPr>
                <w:rFonts w:ascii="Times New Roman" w:hAnsi="Times New Roman"/>
                <w:noProof/>
                <w:webHidden/>
                <w:color w:val="000000" w:themeColor="text1"/>
                <w:sz w:val="24"/>
                <w:szCs w:val="24"/>
              </w:rPr>
              <w:fldChar w:fldCharType="separate"/>
            </w:r>
            <w:r w:rsidRPr="00F95899">
              <w:rPr>
                <w:rFonts w:ascii="Times New Roman" w:hAnsi="Times New Roman"/>
                <w:noProof/>
                <w:webHidden/>
                <w:color w:val="000000" w:themeColor="text1"/>
                <w:sz w:val="24"/>
                <w:szCs w:val="24"/>
              </w:rPr>
              <w:t>3</w:t>
            </w:r>
            <w:r w:rsidRPr="00F95899">
              <w:rPr>
                <w:rFonts w:ascii="Times New Roman" w:hAnsi="Times New Roman"/>
                <w:noProof/>
                <w:webHidden/>
                <w:color w:val="000000" w:themeColor="text1"/>
                <w:sz w:val="24"/>
                <w:szCs w:val="24"/>
              </w:rPr>
              <w:fldChar w:fldCharType="end"/>
            </w:r>
          </w:hyperlink>
        </w:p>
        <w:p w:rsidR="00586AA5" w:rsidRPr="00F95899" w:rsidRDefault="00721C79" w:rsidP="009A6B2D">
          <w:pPr>
            <w:pStyle w:val="TOC1"/>
            <w:tabs>
              <w:tab w:val="right" w:leader="dot" w:pos="9016"/>
            </w:tabs>
            <w:spacing w:after="0" w:line="480" w:lineRule="auto"/>
            <w:rPr>
              <w:rFonts w:ascii="Times New Roman" w:hAnsi="Times New Roman"/>
              <w:noProof/>
              <w:color w:val="000000" w:themeColor="text1"/>
              <w:sz w:val="24"/>
              <w:szCs w:val="24"/>
            </w:rPr>
          </w:pPr>
          <w:hyperlink w:anchor="_Toc82816206" w:history="1">
            <w:r w:rsidRPr="00F95899">
              <w:rPr>
                <w:rStyle w:val="Hyperlink"/>
                <w:rFonts w:ascii="Times New Roman" w:hAnsi="Times New Roman"/>
                <w:noProof/>
                <w:color w:val="000000" w:themeColor="text1"/>
                <w:sz w:val="24"/>
                <w:szCs w:val="24"/>
              </w:rPr>
              <w:t>The History of Walmart</w:t>
            </w:r>
            <w:r w:rsidRPr="00F95899">
              <w:rPr>
                <w:rFonts w:ascii="Times New Roman" w:hAnsi="Times New Roman"/>
                <w:noProof/>
                <w:webHidden/>
                <w:color w:val="000000" w:themeColor="text1"/>
                <w:sz w:val="24"/>
                <w:szCs w:val="24"/>
              </w:rPr>
              <w:tab/>
            </w:r>
            <w:r w:rsidRPr="00F95899">
              <w:rPr>
                <w:rFonts w:ascii="Times New Roman" w:hAnsi="Times New Roman"/>
                <w:noProof/>
                <w:webHidden/>
                <w:color w:val="000000" w:themeColor="text1"/>
                <w:sz w:val="24"/>
                <w:szCs w:val="24"/>
              </w:rPr>
              <w:fldChar w:fldCharType="begin"/>
            </w:r>
            <w:r w:rsidRPr="00F95899">
              <w:rPr>
                <w:rFonts w:ascii="Times New Roman" w:hAnsi="Times New Roman"/>
                <w:noProof/>
                <w:webHidden/>
                <w:color w:val="000000" w:themeColor="text1"/>
                <w:sz w:val="24"/>
                <w:szCs w:val="24"/>
              </w:rPr>
              <w:instrText xml:space="preserve"> PAGEREF _Toc82816206 \h </w:instrText>
            </w:r>
            <w:r w:rsidRPr="00F95899">
              <w:rPr>
                <w:rFonts w:ascii="Times New Roman" w:hAnsi="Times New Roman"/>
                <w:noProof/>
                <w:webHidden/>
                <w:color w:val="000000" w:themeColor="text1"/>
                <w:sz w:val="24"/>
                <w:szCs w:val="24"/>
              </w:rPr>
            </w:r>
            <w:r w:rsidRPr="00F95899">
              <w:rPr>
                <w:rFonts w:ascii="Times New Roman" w:hAnsi="Times New Roman"/>
                <w:noProof/>
                <w:webHidden/>
                <w:color w:val="000000" w:themeColor="text1"/>
                <w:sz w:val="24"/>
                <w:szCs w:val="24"/>
              </w:rPr>
              <w:fldChar w:fldCharType="separate"/>
            </w:r>
            <w:r w:rsidRPr="00F95899">
              <w:rPr>
                <w:rFonts w:ascii="Times New Roman" w:hAnsi="Times New Roman"/>
                <w:noProof/>
                <w:webHidden/>
                <w:color w:val="000000" w:themeColor="text1"/>
                <w:sz w:val="24"/>
                <w:szCs w:val="24"/>
              </w:rPr>
              <w:t>3</w:t>
            </w:r>
            <w:r w:rsidRPr="00F95899">
              <w:rPr>
                <w:rFonts w:ascii="Times New Roman" w:hAnsi="Times New Roman"/>
                <w:noProof/>
                <w:webHidden/>
                <w:color w:val="000000" w:themeColor="text1"/>
                <w:sz w:val="24"/>
                <w:szCs w:val="24"/>
              </w:rPr>
              <w:fldChar w:fldCharType="end"/>
            </w:r>
          </w:hyperlink>
        </w:p>
        <w:p w:rsidR="00586AA5" w:rsidRPr="00F95899" w:rsidRDefault="00721C79" w:rsidP="009A6B2D">
          <w:pPr>
            <w:pStyle w:val="TOC1"/>
            <w:tabs>
              <w:tab w:val="right" w:leader="dot" w:pos="9016"/>
            </w:tabs>
            <w:spacing w:after="0" w:line="480" w:lineRule="auto"/>
            <w:rPr>
              <w:rFonts w:ascii="Times New Roman" w:hAnsi="Times New Roman"/>
              <w:noProof/>
              <w:color w:val="000000" w:themeColor="text1"/>
              <w:sz w:val="24"/>
              <w:szCs w:val="24"/>
            </w:rPr>
          </w:pPr>
          <w:hyperlink w:anchor="_Toc82816207" w:history="1">
            <w:r w:rsidRPr="00F95899">
              <w:rPr>
                <w:rStyle w:val="Hyperlink"/>
                <w:rFonts w:ascii="Times New Roman" w:hAnsi="Times New Roman"/>
                <w:noProof/>
                <w:color w:val="000000" w:themeColor="text1"/>
                <w:sz w:val="24"/>
                <w:szCs w:val="24"/>
              </w:rPr>
              <w:t>Most Current</w:t>
            </w:r>
            <w:r w:rsidRPr="00F95899">
              <w:rPr>
                <w:rStyle w:val="Hyperlink"/>
                <w:rFonts w:ascii="Times New Roman" w:hAnsi="Times New Roman"/>
                <w:noProof/>
                <w:color w:val="000000" w:themeColor="text1"/>
                <w:sz w:val="24"/>
                <w:szCs w:val="24"/>
              </w:rPr>
              <w:t xml:space="preserve"> Annual Financial Statements</w:t>
            </w:r>
            <w:r w:rsidRPr="00F95899">
              <w:rPr>
                <w:rFonts w:ascii="Times New Roman" w:hAnsi="Times New Roman"/>
                <w:noProof/>
                <w:webHidden/>
                <w:color w:val="000000" w:themeColor="text1"/>
                <w:sz w:val="24"/>
                <w:szCs w:val="24"/>
              </w:rPr>
              <w:tab/>
            </w:r>
            <w:r w:rsidRPr="00F95899">
              <w:rPr>
                <w:rFonts w:ascii="Times New Roman" w:hAnsi="Times New Roman"/>
                <w:noProof/>
                <w:webHidden/>
                <w:color w:val="000000" w:themeColor="text1"/>
                <w:sz w:val="24"/>
                <w:szCs w:val="24"/>
              </w:rPr>
              <w:fldChar w:fldCharType="begin"/>
            </w:r>
            <w:r w:rsidRPr="00F95899">
              <w:rPr>
                <w:rFonts w:ascii="Times New Roman" w:hAnsi="Times New Roman"/>
                <w:noProof/>
                <w:webHidden/>
                <w:color w:val="000000" w:themeColor="text1"/>
                <w:sz w:val="24"/>
                <w:szCs w:val="24"/>
              </w:rPr>
              <w:instrText xml:space="preserve"> PAGEREF _Toc82816207 \h </w:instrText>
            </w:r>
            <w:r w:rsidRPr="00F95899">
              <w:rPr>
                <w:rFonts w:ascii="Times New Roman" w:hAnsi="Times New Roman"/>
                <w:noProof/>
                <w:webHidden/>
                <w:color w:val="000000" w:themeColor="text1"/>
                <w:sz w:val="24"/>
                <w:szCs w:val="24"/>
              </w:rPr>
            </w:r>
            <w:r w:rsidRPr="00F95899">
              <w:rPr>
                <w:rFonts w:ascii="Times New Roman" w:hAnsi="Times New Roman"/>
                <w:noProof/>
                <w:webHidden/>
                <w:color w:val="000000" w:themeColor="text1"/>
                <w:sz w:val="24"/>
                <w:szCs w:val="24"/>
              </w:rPr>
              <w:fldChar w:fldCharType="separate"/>
            </w:r>
            <w:r w:rsidRPr="00F95899">
              <w:rPr>
                <w:rFonts w:ascii="Times New Roman" w:hAnsi="Times New Roman"/>
                <w:noProof/>
                <w:webHidden/>
                <w:color w:val="000000" w:themeColor="text1"/>
                <w:sz w:val="24"/>
                <w:szCs w:val="24"/>
              </w:rPr>
              <w:t>4</w:t>
            </w:r>
            <w:r w:rsidRPr="00F95899">
              <w:rPr>
                <w:rFonts w:ascii="Times New Roman" w:hAnsi="Times New Roman"/>
                <w:noProof/>
                <w:webHidden/>
                <w:color w:val="000000" w:themeColor="text1"/>
                <w:sz w:val="24"/>
                <w:szCs w:val="24"/>
              </w:rPr>
              <w:fldChar w:fldCharType="end"/>
            </w:r>
          </w:hyperlink>
        </w:p>
        <w:p w:rsidR="00586AA5" w:rsidRPr="00F95899" w:rsidRDefault="00721C79" w:rsidP="009A6B2D">
          <w:pPr>
            <w:pStyle w:val="TOC2"/>
            <w:tabs>
              <w:tab w:val="right" w:leader="dot" w:pos="9016"/>
            </w:tabs>
            <w:spacing w:after="0" w:line="480" w:lineRule="auto"/>
            <w:rPr>
              <w:rFonts w:ascii="Times New Roman" w:hAnsi="Times New Roman"/>
              <w:noProof/>
              <w:color w:val="000000" w:themeColor="text1"/>
              <w:sz w:val="24"/>
              <w:szCs w:val="24"/>
            </w:rPr>
          </w:pPr>
          <w:hyperlink w:anchor="_Toc82816208" w:history="1">
            <w:r w:rsidRPr="00F95899">
              <w:rPr>
                <w:rStyle w:val="Hyperlink"/>
                <w:rFonts w:ascii="Times New Roman" w:hAnsi="Times New Roman"/>
                <w:noProof/>
                <w:color w:val="000000" w:themeColor="text1"/>
                <w:sz w:val="24"/>
                <w:szCs w:val="24"/>
              </w:rPr>
              <w:t>Income Statement</w:t>
            </w:r>
            <w:r w:rsidRPr="00F95899">
              <w:rPr>
                <w:rFonts w:ascii="Times New Roman" w:hAnsi="Times New Roman"/>
                <w:noProof/>
                <w:webHidden/>
                <w:color w:val="000000" w:themeColor="text1"/>
                <w:sz w:val="24"/>
                <w:szCs w:val="24"/>
              </w:rPr>
              <w:tab/>
            </w:r>
            <w:r w:rsidRPr="00F95899">
              <w:rPr>
                <w:rFonts w:ascii="Times New Roman" w:hAnsi="Times New Roman"/>
                <w:noProof/>
                <w:webHidden/>
                <w:color w:val="000000" w:themeColor="text1"/>
                <w:sz w:val="24"/>
                <w:szCs w:val="24"/>
              </w:rPr>
              <w:fldChar w:fldCharType="begin"/>
            </w:r>
            <w:r w:rsidRPr="00F95899">
              <w:rPr>
                <w:rFonts w:ascii="Times New Roman" w:hAnsi="Times New Roman"/>
                <w:noProof/>
                <w:webHidden/>
                <w:color w:val="000000" w:themeColor="text1"/>
                <w:sz w:val="24"/>
                <w:szCs w:val="24"/>
              </w:rPr>
              <w:instrText xml:space="preserve"> PAGEREF _Toc82816208 \h </w:instrText>
            </w:r>
            <w:r w:rsidRPr="00F95899">
              <w:rPr>
                <w:rFonts w:ascii="Times New Roman" w:hAnsi="Times New Roman"/>
                <w:noProof/>
                <w:webHidden/>
                <w:color w:val="000000" w:themeColor="text1"/>
                <w:sz w:val="24"/>
                <w:szCs w:val="24"/>
              </w:rPr>
            </w:r>
            <w:r w:rsidRPr="00F95899">
              <w:rPr>
                <w:rFonts w:ascii="Times New Roman" w:hAnsi="Times New Roman"/>
                <w:noProof/>
                <w:webHidden/>
                <w:color w:val="000000" w:themeColor="text1"/>
                <w:sz w:val="24"/>
                <w:szCs w:val="24"/>
              </w:rPr>
              <w:fldChar w:fldCharType="separate"/>
            </w:r>
            <w:r w:rsidRPr="00F95899">
              <w:rPr>
                <w:rFonts w:ascii="Times New Roman" w:hAnsi="Times New Roman"/>
                <w:noProof/>
                <w:webHidden/>
                <w:color w:val="000000" w:themeColor="text1"/>
                <w:sz w:val="24"/>
                <w:szCs w:val="24"/>
              </w:rPr>
              <w:t>4</w:t>
            </w:r>
            <w:r w:rsidRPr="00F95899">
              <w:rPr>
                <w:rFonts w:ascii="Times New Roman" w:hAnsi="Times New Roman"/>
                <w:noProof/>
                <w:webHidden/>
                <w:color w:val="000000" w:themeColor="text1"/>
                <w:sz w:val="24"/>
                <w:szCs w:val="24"/>
              </w:rPr>
              <w:fldChar w:fldCharType="end"/>
            </w:r>
          </w:hyperlink>
        </w:p>
        <w:p w:rsidR="00586AA5" w:rsidRPr="00F95899" w:rsidRDefault="00721C79" w:rsidP="009A6B2D">
          <w:pPr>
            <w:pStyle w:val="TOC2"/>
            <w:tabs>
              <w:tab w:val="right" w:leader="dot" w:pos="9016"/>
            </w:tabs>
            <w:spacing w:after="0" w:line="480" w:lineRule="auto"/>
            <w:rPr>
              <w:rFonts w:ascii="Times New Roman" w:hAnsi="Times New Roman"/>
              <w:noProof/>
              <w:color w:val="000000" w:themeColor="text1"/>
              <w:sz w:val="24"/>
              <w:szCs w:val="24"/>
            </w:rPr>
          </w:pPr>
          <w:hyperlink w:anchor="_Toc82816209" w:history="1">
            <w:r w:rsidRPr="00F95899">
              <w:rPr>
                <w:rStyle w:val="Hyperlink"/>
                <w:rFonts w:ascii="Times New Roman" w:hAnsi="Times New Roman"/>
                <w:noProof/>
                <w:color w:val="000000" w:themeColor="text1"/>
                <w:sz w:val="24"/>
                <w:szCs w:val="24"/>
              </w:rPr>
              <w:t>Balance Sheet</w:t>
            </w:r>
            <w:r w:rsidRPr="00F95899">
              <w:rPr>
                <w:rFonts w:ascii="Times New Roman" w:hAnsi="Times New Roman"/>
                <w:noProof/>
                <w:webHidden/>
                <w:color w:val="000000" w:themeColor="text1"/>
                <w:sz w:val="24"/>
                <w:szCs w:val="24"/>
              </w:rPr>
              <w:tab/>
            </w:r>
            <w:r w:rsidRPr="00F95899">
              <w:rPr>
                <w:rFonts w:ascii="Times New Roman" w:hAnsi="Times New Roman"/>
                <w:noProof/>
                <w:webHidden/>
                <w:color w:val="000000" w:themeColor="text1"/>
                <w:sz w:val="24"/>
                <w:szCs w:val="24"/>
              </w:rPr>
              <w:fldChar w:fldCharType="begin"/>
            </w:r>
            <w:r w:rsidRPr="00F95899">
              <w:rPr>
                <w:rFonts w:ascii="Times New Roman" w:hAnsi="Times New Roman"/>
                <w:noProof/>
                <w:webHidden/>
                <w:color w:val="000000" w:themeColor="text1"/>
                <w:sz w:val="24"/>
                <w:szCs w:val="24"/>
              </w:rPr>
              <w:instrText xml:space="preserve"> PAGEREF _Toc82816209 \h </w:instrText>
            </w:r>
            <w:r w:rsidRPr="00F95899">
              <w:rPr>
                <w:rFonts w:ascii="Times New Roman" w:hAnsi="Times New Roman"/>
                <w:noProof/>
                <w:webHidden/>
                <w:color w:val="000000" w:themeColor="text1"/>
                <w:sz w:val="24"/>
                <w:szCs w:val="24"/>
              </w:rPr>
            </w:r>
            <w:r w:rsidRPr="00F95899">
              <w:rPr>
                <w:rFonts w:ascii="Times New Roman" w:hAnsi="Times New Roman"/>
                <w:noProof/>
                <w:webHidden/>
                <w:color w:val="000000" w:themeColor="text1"/>
                <w:sz w:val="24"/>
                <w:szCs w:val="24"/>
              </w:rPr>
              <w:fldChar w:fldCharType="separate"/>
            </w:r>
            <w:r w:rsidRPr="00F95899">
              <w:rPr>
                <w:rFonts w:ascii="Times New Roman" w:hAnsi="Times New Roman"/>
                <w:noProof/>
                <w:webHidden/>
                <w:color w:val="000000" w:themeColor="text1"/>
                <w:sz w:val="24"/>
                <w:szCs w:val="24"/>
              </w:rPr>
              <w:t>7</w:t>
            </w:r>
            <w:r w:rsidRPr="00F95899">
              <w:rPr>
                <w:rFonts w:ascii="Times New Roman" w:hAnsi="Times New Roman"/>
                <w:noProof/>
                <w:webHidden/>
                <w:color w:val="000000" w:themeColor="text1"/>
                <w:sz w:val="24"/>
                <w:szCs w:val="24"/>
              </w:rPr>
              <w:fldChar w:fldCharType="end"/>
            </w:r>
          </w:hyperlink>
        </w:p>
        <w:p w:rsidR="00586AA5" w:rsidRPr="00F95899" w:rsidRDefault="00721C79" w:rsidP="009A6B2D">
          <w:pPr>
            <w:pStyle w:val="TOC1"/>
            <w:tabs>
              <w:tab w:val="right" w:leader="dot" w:pos="9016"/>
            </w:tabs>
            <w:spacing w:after="0" w:line="480" w:lineRule="auto"/>
            <w:rPr>
              <w:rFonts w:ascii="Times New Roman" w:hAnsi="Times New Roman"/>
              <w:noProof/>
              <w:color w:val="000000" w:themeColor="text1"/>
              <w:sz w:val="24"/>
              <w:szCs w:val="24"/>
            </w:rPr>
          </w:pPr>
          <w:hyperlink w:anchor="_Toc82816210" w:history="1">
            <w:r w:rsidRPr="00F95899">
              <w:rPr>
                <w:rStyle w:val="Hyperlink"/>
                <w:rFonts w:ascii="Times New Roman" w:hAnsi="Times New Roman"/>
                <w:noProof/>
                <w:color w:val="000000" w:themeColor="text1"/>
                <w:sz w:val="24"/>
                <w:szCs w:val="24"/>
              </w:rPr>
              <w:t>The Auditor’s Opinion</w:t>
            </w:r>
            <w:r w:rsidRPr="00F95899">
              <w:rPr>
                <w:rFonts w:ascii="Times New Roman" w:hAnsi="Times New Roman"/>
                <w:noProof/>
                <w:webHidden/>
                <w:color w:val="000000" w:themeColor="text1"/>
                <w:sz w:val="24"/>
                <w:szCs w:val="24"/>
              </w:rPr>
              <w:tab/>
            </w:r>
            <w:r w:rsidRPr="00F95899">
              <w:rPr>
                <w:rFonts w:ascii="Times New Roman" w:hAnsi="Times New Roman"/>
                <w:noProof/>
                <w:webHidden/>
                <w:color w:val="000000" w:themeColor="text1"/>
                <w:sz w:val="24"/>
                <w:szCs w:val="24"/>
              </w:rPr>
              <w:fldChar w:fldCharType="begin"/>
            </w:r>
            <w:r w:rsidRPr="00F95899">
              <w:rPr>
                <w:rFonts w:ascii="Times New Roman" w:hAnsi="Times New Roman"/>
                <w:noProof/>
                <w:webHidden/>
                <w:color w:val="000000" w:themeColor="text1"/>
                <w:sz w:val="24"/>
                <w:szCs w:val="24"/>
              </w:rPr>
              <w:instrText xml:space="preserve"> PAGEREF _Toc82816210 \h </w:instrText>
            </w:r>
            <w:r w:rsidRPr="00F95899">
              <w:rPr>
                <w:rFonts w:ascii="Times New Roman" w:hAnsi="Times New Roman"/>
                <w:noProof/>
                <w:webHidden/>
                <w:color w:val="000000" w:themeColor="text1"/>
                <w:sz w:val="24"/>
                <w:szCs w:val="24"/>
              </w:rPr>
            </w:r>
            <w:r w:rsidRPr="00F95899">
              <w:rPr>
                <w:rFonts w:ascii="Times New Roman" w:hAnsi="Times New Roman"/>
                <w:noProof/>
                <w:webHidden/>
                <w:color w:val="000000" w:themeColor="text1"/>
                <w:sz w:val="24"/>
                <w:szCs w:val="24"/>
              </w:rPr>
              <w:fldChar w:fldCharType="separate"/>
            </w:r>
            <w:r w:rsidRPr="00F95899">
              <w:rPr>
                <w:rFonts w:ascii="Times New Roman" w:hAnsi="Times New Roman"/>
                <w:noProof/>
                <w:webHidden/>
                <w:color w:val="000000" w:themeColor="text1"/>
                <w:sz w:val="24"/>
                <w:szCs w:val="24"/>
              </w:rPr>
              <w:t>7</w:t>
            </w:r>
            <w:r w:rsidRPr="00F95899">
              <w:rPr>
                <w:rFonts w:ascii="Times New Roman" w:hAnsi="Times New Roman"/>
                <w:noProof/>
                <w:webHidden/>
                <w:color w:val="000000" w:themeColor="text1"/>
                <w:sz w:val="24"/>
                <w:szCs w:val="24"/>
              </w:rPr>
              <w:fldChar w:fldCharType="end"/>
            </w:r>
          </w:hyperlink>
        </w:p>
        <w:p w:rsidR="00586AA5" w:rsidRPr="00F95899" w:rsidRDefault="00721C79" w:rsidP="009A6B2D">
          <w:pPr>
            <w:pStyle w:val="TOC1"/>
            <w:tabs>
              <w:tab w:val="right" w:leader="dot" w:pos="9016"/>
            </w:tabs>
            <w:spacing w:after="0" w:line="480" w:lineRule="auto"/>
            <w:rPr>
              <w:rFonts w:ascii="Times New Roman" w:hAnsi="Times New Roman"/>
              <w:noProof/>
              <w:color w:val="000000" w:themeColor="text1"/>
              <w:sz w:val="24"/>
              <w:szCs w:val="24"/>
            </w:rPr>
          </w:pPr>
          <w:hyperlink w:anchor="_Toc82816211" w:history="1">
            <w:r w:rsidRPr="00F95899">
              <w:rPr>
                <w:rStyle w:val="Hyperlink"/>
                <w:rFonts w:ascii="Times New Roman" w:hAnsi="Times New Roman"/>
                <w:noProof/>
                <w:color w:val="000000" w:themeColor="text1"/>
                <w:sz w:val="24"/>
                <w:szCs w:val="24"/>
              </w:rPr>
              <w:t>Charts Of the Stock’s Prices</w:t>
            </w:r>
            <w:r w:rsidRPr="00F95899">
              <w:rPr>
                <w:rFonts w:ascii="Times New Roman" w:hAnsi="Times New Roman"/>
                <w:noProof/>
                <w:webHidden/>
                <w:color w:val="000000" w:themeColor="text1"/>
                <w:sz w:val="24"/>
                <w:szCs w:val="24"/>
              </w:rPr>
              <w:tab/>
            </w:r>
            <w:r w:rsidRPr="00F95899">
              <w:rPr>
                <w:rFonts w:ascii="Times New Roman" w:hAnsi="Times New Roman"/>
                <w:noProof/>
                <w:webHidden/>
                <w:color w:val="000000" w:themeColor="text1"/>
                <w:sz w:val="24"/>
                <w:szCs w:val="24"/>
              </w:rPr>
              <w:fldChar w:fldCharType="begin"/>
            </w:r>
            <w:r w:rsidRPr="00F95899">
              <w:rPr>
                <w:rFonts w:ascii="Times New Roman" w:hAnsi="Times New Roman"/>
                <w:noProof/>
                <w:webHidden/>
                <w:color w:val="000000" w:themeColor="text1"/>
                <w:sz w:val="24"/>
                <w:szCs w:val="24"/>
              </w:rPr>
              <w:instrText xml:space="preserve"> PAGEREF _Toc82816211 \h </w:instrText>
            </w:r>
            <w:r w:rsidRPr="00F95899">
              <w:rPr>
                <w:rFonts w:ascii="Times New Roman" w:hAnsi="Times New Roman"/>
                <w:noProof/>
                <w:webHidden/>
                <w:color w:val="000000" w:themeColor="text1"/>
                <w:sz w:val="24"/>
                <w:szCs w:val="24"/>
              </w:rPr>
            </w:r>
            <w:r w:rsidRPr="00F95899">
              <w:rPr>
                <w:rFonts w:ascii="Times New Roman" w:hAnsi="Times New Roman"/>
                <w:noProof/>
                <w:webHidden/>
                <w:color w:val="000000" w:themeColor="text1"/>
                <w:sz w:val="24"/>
                <w:szCs w:val="24"/>
              </w:rPr>
              <w:fldChar w:fldCharType="separate"/>
            </w:r>
            <w:r w:rsidRPr="00F95899">
              <w:rPr>
                <w:rFonts w:ascii="Times New Roman" w:hAnsi="Times New Roman"/>
                <w:noProof/>
                <w:webHidden/>
                <w:color w:val="000000" w:themeColor="text1"/>
                <w:sz w:val="24"/>
                <w:szCs w:val="24"/>
              </w:rPr>
              <w:t>8</w:t>
            </w:r>
            <w:r w:rsidRPr="00F95899">
              <w:rPr>
                <w:rFonts w:ascii="Times New Roman" w:hAnsi="Times New Roman"/>
                <w:noProof/>
                <w:webHidden/>
                <w:color w:val="000000" w:themeColor="text1"/>
                <w:sz w:val="24"/>
                <w:szCs w:val="24"/>
              </w:rPr>
              <w:fldChar w:fldCharType="end"/>
            </w:r>
          </w:hyperlink>
        </w:p>
        <w:p w:rsidR="00586AA5" w:rsidRPr="00F95899" w:rsidRDefault="00721C79" w:rsidP="009A6B2D">
          <w:pPr>
            <w:pStyle w:val="TOC1"/>
            <w:tabs>
              <w:tab w:val="right" w:leader="dot" w:pos="9016"/>
            </w:tabs>
            <w:spacing w:after="0" w:line="480" w:lineRule="auto"/>
            <w:rPr>
              <w:rFonts w:ascii="Times New Roman" w:hAnsi="Times New Roman"/>
              <w:noProof/>
              <w:color w:val="000000" w:themeColor="text1"/>
              <w:sz w:val="24"/>
              <w:szCs w:val="24"/>
            </w:rPr>
          </w:pPr>
          <w:hyperlink w:anchor="_Toc82816212" w:history="1">
            <w:r w:rsidRPr="00F95899">
              <w:rPr>
                <w:rStyle w:val="Hyperlink"/>
                <w:rFonts w:ascii="Times New Roman" w:hAnsi="Times New Roman"/>
                <w:noProof/>
                <w:color w:val="000000" w:themeColor="text1"/>
                <w:sz w:val="24"/>
                <w:szCs w:val="24"/>
              </w:rPr>
              <w:t>Resear</w:t>
            </w:r>
            <w:r w:rsidRPr="00F95899">
              <w:rPr>
                <w:rStyle w:val="Hyperlink"/>
                <w:rFonts w:ascii="Times New Roman" w:hAnsi="Times New Roman"/>
                <w:noProof/>
                <w:color w:val="000000" w:themeColor="text1"/>
                <w:sz w:val="24"/>
                <w:szCs w:val="24"/>
              </w:rPr>
              <w:t>ch and Analysis</w:t>
            </w:r>
            <w:r w:rsidRPr="00F95899">
              <w:rPr>
                <w:rFonts w:ascii="Times New Roman" w:hAnsi="Times New Roman"/>
                <w:noProof/>
                <w:webHidden/>
                <w:color w:val="000000" w:themeColor="text1"/>
                <w:sz w:val="24"/>
                <w:szCs w:val="24"/>
              </w:rPr>
              <w:tab/>
            </w:r>
            <w:r w:rsidRPr="00F95899">
              <w:rPr>
                <w:rFonts w:ascii="Times New Roman" w:hAnsi="Times New Roman"/>
                <w:noProof/>
                <w:webHidden/>
                <w:color w:val="000000" w:themeColor="text1"/>
                <w:sz w:val="24"/>
                <w:szCs w:val="24"/>
              </w:rPr>
              <w:fldChar w:fldCharType="begin"/>
            </w:r>
            <w:r w:rsidRPr="00F95899">
              <w:rPr>
                <w:rFonts w:ascii="Times New Roman" w:hAnsi="Times New Roman"/>
                <w:noProof/>
                <w:webHidden/>
                <w:color w:val="000000" w:themeColor="text1"/>
                <w:sz w:val="24"/>
                <w:szCs w:val="24"/>
              </w:rPr>
              <w:instrText xml:space="preserve"> PAGEREF _Toc82816212 \h </w:instrText>
            </w:r>
            <w:r w:rsidRPr="00F95899">
              <w:rPr>
                <w:rFonts w:ascii="Times New Roman" w:hAnsi="Times New Roman"/>
                <w:noProof/>
                <w:webHidden/>
                <w:color w:val="000000" w:themeColor="text1"/>
                <w:sz w:val="24"/>
                <w:szCs w:val="24"/>
              </w:rPr>
            </w:r>
            <w:r w:rsidRPr="00F95899">
              <w:rPr>
                <w:rFonts w:ascii="Times New Roman" w:hAnsi="Times New Roman"/>
                <w:noProof/>
                <w:webHidden/>
                <w:color w:val="000000" w:themeColor="text1"/>
                <w:sz w:val="24"/>
                <w:szCs w:val="24"/>
              </w:rPr>
              <w:fldChar w:fldCharType="separate"/>
            </w:r>
            <w:r w:rsidRPr="00F95899">
              <w:rPr>
                <w:rFonts w:ascii="Times New Roman" w:hAnsi="Times New Roman"/>
                <w:noProof/>
                <w:webHidden/>
                <w:color w:val="000000" w:themeColor="text1"/>
                <w:sz w:val="24"/>
                <w:szCs w:val="24"/>
              </w:rPr>
              <w:t>8</w:t>
            </w:r>
            <w:r w:rsidRPr="00F95899">
              <w:rPr>
                <w:rFonts w:ascii="Times New Roman" w:hAnsi="Times New Roman"/>
                <w:noProof/>
                <w:webHidden/>
                <w:color w:val="000000" w:themeColor="text1"/>
                <w:sz w:val="24"/>
                <w:szCs w:val="24"/>
              </w:rPr>
              <w:fldChar w:fldCharType="end"/>
            </w:r>
          </w:hyperlink>
        </w:p>
        <w:p w:rsidR="00586AA5" w:rsidRPr="00F95899" w:rsidRDefault="00721C79" w:rsidP="009A6B2D">
          <w:pPr>
            <w:pStyle w:val="TOC2"/>
            <w:tabs>
              <w:tab w:val="right" w:leader="dot" w:pos="9016"/>
            </w:tabs>
            <w:spacing w:after="0" w:line="480" w:lineRule="auto"/>
            <w:rPr>
              <w:rFonts w:ascii="Times New Roman" w:hAnsi="Times New Roman"/>
              <w:noProof/>
              <w:color w:val="000000" w:themeColor="text1"/>
              <w:sz w:val="24"/>
              <w:szCs w:val="24"/>
            </w:rPr>
          </w:pPr>
          <w:hyperlink w:anchor="_Toc82816213" w:history="1">
            <w:r w:rsidRPr="00F95899">
              <w:rPr>
                <w:rStyle w:val="Hyperlink"/>
                <w:rFonts w:ascii="Times New Roman" w:hAnsi="Times New Roman"/>
                <w:noProof/>
                <w:color w:val="000000" w:themeColor="text1"/>
                <w:sz w:val="24"/>
                <w:szCs w:val="24"/>
              </w:rPr>
              <w:t>Financial Ratios</w:t>
            </w:r>
            <w:r w:rsidRPr="00F95899">
              <w:rPr>
                <w:rFonts w:ascii="Times New Roman" w:hAnsi="Times New Roman"/>
                <w:noProof/>
                <w:webHidden/>
                <w:color w:val="000000" w:themeColor="text1"/>
                <w:sz w:val="24"/>
                <w:szCs w:val="24"/>
              </w:rPr>
              <w:tab/>
            </w:r>
            <w:r w:rsidRPr="00F95899">
              <w:rPr>
                <w:rFonts w:ascii="Times New Roman" w:hAnsi="Times New Roman"/>
                <w:noProof/>
                <w:webHidden/>
                <w:color w:val="000000" w:themeColor="text1"/>
                <w:sz w:val="24"/>
                <w:szCs w:val="24"/>
              </w:rPr>
              <w:fldChar w:fldCharType="begin"/>
            </w:r>
            <w:r w:rsidRPr="00F95899">
              <w:rPr>
                <w:rFonts w:ascii="Times New Roman" w:hAnsi="Times New Roman"/>
                <w:noProof/>
                <w:webHidden/>
                <w:color w:val="000000" w:themeColor="text1"/>
                <w:sz w:val="24"/>
                <w:szCs w:val="24"/>
              </w:rPr>
              <w:instrText xml:space="preserve"> PAGEREF _Toc82816213 \h </w:instrText>
            </w:r>
            <w:r w:rsidRPr="00F95899">
              <w:rPr>
                <w:rFonts w:ascii="Times New Roman" w:hAnsi="Times New Roman"/>
                <w:noProof/>
                <w:webHidden/>
                <w:color w:val="000000" w:themeColor="text1"/>
                <w:sz w:val="24"/>
                <w:szCs w:val="24"/>
              </w:rPr>
            </w:r>
            <w:r w:rsidRPr="00F95899">
              <w:rPr>
                <w:rFonts w:ascii="Times New Roman" w:hAnsi="Times New Roman"/>
                <w:noProof/>
                <w:webHidden/>
                <w:color w:val="000000" w:themeColor="text1"/>
                <w:sz w:val="24"/>
                <w:szCs w:val="24"/>
              </w:rPr>
              <w:fldChar w:fldCharType="separate"/>
            </w:r>
            <w:r w:rsidRPr="00F95899">
              <w:rPr>
                <w:rFonts w:ascii="Times New Roman" w:hAnsi="Times New Roman"/>
                <w:noProof/>
                <w:webHidden/>
                <w:color w:val="000000" w:themeColor="text1"/>
                <w:sz w:val="24"/>
                <w:szCs w:val="24"/>
              </w:rPr>
              <w:t>8</w:t>
            </w:r>
            <w:r w:rsidRPr="00F95899">
              <w:rPr>
                <w:rFonts w:ascii="Times New Roman" w:hAnsi="Times New Roman"/>
                <w:noProof/>
                <w:webHidden/>
                <w:color w:val="000000" w:themeColor="text1"/>
                <w:sz w:val="24"/>
                <w:szCs w:val="24"/>
              </w:rPr>
              <w:fldChar w:fldCharType="end"/>
            </w:r>
          </w:hyperlink>
        </w:p>
        <w:p w:rsidR="00586AA5" w:rsidRPr="00F95899" w:rsidRDefault="00721C79" w:rsidP="009A6B2D">
          <w:pPr>
            <w:pStyle w:val="TOC2"/>
            <w:tabs>
              <w:tab w:val="right" w:leader="dot" w:pos="9016"/>
            </w:tabs>
            <w:spacing w:after="0" w:line="480" w:lineRule="auto"/>
            <w:rPr>
              <w:rFonts w:ascii="Times New Roman" w:hAnsi="Times New Roman"/>
              <w:noProof/>
              <w:color w:val="000000" w:themeColor="text1"/>
              <w:sz w:val="24"/>
              <w:szCs w:val="24"/>
            </w:rPr>
          </w:pPr>
          <w:hyperlink w:anchor="_Toc82816214" w:history="1">
            <w:r w:rsidRPr="00F95899">
              <w:rPr>
                <w:rStyle w:val="Hyperlink"/>
                <w:rFonts w:ascii="Times New Roman" w:hAnsi="Times New Roman"/>
                <w:noProof/>
                <w:color w:val="000000" w:themeColor="text1"/>
                <w:sz w:val="24"/>
                <w:szCs w:val="24"/>
              </w:rPr>
              <w:t>Analysis</w:t>
            </w:r>
            <w:r w:rsidRPr="00F95899">
              <w:rPr>
                <w:rFonts w:ascii="Times New Roman" w:hAnsi="Times New Roman"/>
                <w:noProof/>
                <w:webHidden/>
                <w:color w:val="000000" w:themeColor="text1"/>
                <w:sz w:val="24"/>
                <w:szCs w:val="24"/>
              </w:rPr>
              <w:tab/>
            </w:r>
            <w:r w:rsidRPr="00F95899">
              <w:rPr>
                <w:rFonts w:ascii="Times New Roman" w:hAnsi="Times New Roman"/>
                <w:noProof/>
                <w:webHidden/>
                <w:color w:val="000000" w:themeColor="text1"/>
                <w:sz w:val="24"/>
                <w:szCs w:val="24"/>
              </w:rPr>
              <w:fldChar w:fldCharType="begin"/>
            </w:r>
            <w:r w:rsidRPr="00F95899">
              <w:rPr>
                <w:rFonts w:ascii="Times New Roman" w:hAnsi="Times New Roman"/>
                <w:noProof/>
                <w:webHidden/>
                <w:color w:val="000000" w:themeColor="text1"/>
                <w:sz w:val="24"/>
                <w:szCs w:val="24"/>
              </w:rPr>
              <w:instrText xml:space="preserve"> PAGEREF _Toc82816214 \h </w:instrText>
            </w:r>
            <w:r w:rsidRPr="00F95899">
              <w:rPr>
                <w:rFonts w:ascii="Times New Roman" w:hAnsi="Times New Roman"/>
                <w:noProof/>
                <w:webHidden/>
                <w:color w:val="000000" w:themeColor="text1"/>
                <w:sz w:val="24"/>
                <w:szCs w:val="24"/>
              </w:rPr>
            </w:r>
            <w:r w:rsidRPr="00F95899">
              <w:rPr>
                <w:rFonts w:ascii="Times New Roman" w:hAnsi="Times New Roman"/>
                <w:noProof/>
                <w:webHidden/>
                <w:color w:val="000000" w:themeColor="text1"/>
                <w:sz w:val="24"/>
                <w:szCs w:val="24"/>
              </w:rPr>
              <w:fldChar w:fldCharType="separate"/>
            </w:r>
            <w:r w:rsidRPr="00F95899">
              <w:rPr>
                <w:rFonts w:ascii="Times New Roman" w:hAnsi="Times New Roman"/>
                <w:noProof/>
                <w:webHidden/>
                <w:color w:val="000000" w:themeColor="text1"/>
                <w:sz w:val="24"/>
                <w:szCs w:val="24"/>
              </w:rPr>
              <w:t>9</w:t>
            </w:r>
            <w:r w:rsidRPr="00F95899">
              <w:rPr>
                <w:rFonts w:ascii="Times New Roman" w:hAnsi="Times New Roman"/>
                <w:noProof/>
                <w:webHidden/>
                <w:color w:val="000000" w:themeColor="text1"/>
                <w:sz w:val="24"/>
                <w:szCs w:val="24"/>
              </w:rPr>
              <w:fldChar w:fldCharType="end"/>
            </w:r>
          </w:hyperlink>
        </w:p>
        <w:p w:rsidR="00586AA5" w:rsidRPr="00F95899" w:rsidRDefault="00721C79" w:rsidP="009A6B2D">
          <w:pPr>
            <w:pStyle w:val="TOC2"/>
            <w:tabs>
              <w:tab w:val="right" w:leader="dot" w:pos="9016"/>
            </w:tabs>
            <w:spacing w:after="0" w:line="480" w:lineRule="auto"/>
            <w:rPr>
              <w:rFonts w:ascii="Times New Roman" w:hAnsi="Times New Roman"/>
              <w:noProof/>
              <w:color w:val="000000" w:themeColor="text1"/>
              <w:sz w:val="24"/>
              <w:szCs w:val="24"/>
            </w:rPr>
          </w:pPr>
          <w:hyperlink w:anchor="_Toc82816215" w:history="1">
            <w:r w:rsidRPr="00F95899">
              <w:rPr>
                <w:rStyle w:val="Hyperlink"/>
                <w:rFonts w:ascii="Times New Roman" w:hAnsi="Times New Roman"/>
                <w:noProof/>
                <w:color w:val="000000" w:themeColor="text1"/>
                <w:sz w:val="24"/>
                <w:szCs w:val="24"/>
              </w:rPr>
              <w:t xml:space="preserve">Positive/Innovative </w:t>
            </w:r>
            <w:r w:rsidRPr="00F95899">
              <w:rPr>
                <w:rStyle w:val="Hyperlink"/>
                <w:rFonts w:ascii="Times New Roman" w:hAnsi="Times New Roman"/>
                <w:noProof/>
                <w:color w:val="000000" w:themeColor="text1"/>
                <w:sz w:val="24"/>
                <w:szCs w:val="24"/>
              </w:rPr>
              <w:t>Information</w:t>
            </w:r>
            <w:r w:rsidRPr="00F95899">
              <w:rPr>
                <w:rFonts w:ascii="Times New Roman" w:hAnsi="Times New Roman"/>
                <w:noProof/>
                <w:webHidden/>
                <w:color w:val="000000" w:themeColor="text1"/>
                <w:sz w:val="24"/>
                <w:szCs w:val="24"/>
              </w:rPr>
              <w:tab/>
            </w:r>
            <w:r w:rsidRPr="00F95899">
              <w:rPr>
                <w:rFonts w:ascii="Times New Roman" w:hAnsi="Times New Roman"/>
                <w:noProof/>
                <w:webHidden/>
                <w:color w:val="000000" w:themeColor="text1"/>
                <w:sz w:val="24"/>
                <w:szCs w:val="24"/>
              </w:rPr>
              <w:fldChar w:fldCharType="begin"/>
            </w:r>
            <w:r w:rsidRPr="00F95899">
              <w:rPr>
                <w:rFonts w:ascii="Times New Roman" w:hAnsi="Times New Roman"/>
                <w:noProof/>
                <w:webHidden/>
                <w:color w:val="000000" w:themeColor="text1"/>
                <w:sz w:val="24"/>
                <w:szCs w:val="24"/>
              </w:rPr>
              <w:instrText xml:space="preserve"> PAGEREF _Toc82816215 \h </w:instrText>
            </w:r>
            <w:r w:rsidRPr="00F95899">
              <w:rPr>
                <w:rFonts w:ascii="Times New Roman" w:hAnsi="Times New Roman"/>
                <w:noProof/>
                <w:webHidden/>
                <w:color w:val="000000" w:themeColor="text1"/>
                <w:sz w:val="24"/>
                <w:szCs w:val="24"/>
              </w:rPr>
            </w:r>
            <w:r w:rsidRPr="00F95899">
              <w:rPr>
                <w:rFonts w:ascii="Times New Roman" w:hAnsi="Times New Roman"/>
                <w:noProof/>
                <w:webHidden/>
                <w:color w:val="000000" w:themeColor="text1"/>
                <w:sz w:val="24"/>
                <w:szCs w:val="24"/>
              </w:rPr>
              <w:fldChar w:fldCharType="separate"/>
            </w:r>
            <w:r w:rsidRPr="00F95899">
              <w:rPr>
                <w:rFonts w:ascii="Times New Roman" w:hAnsi="Times New Roman"/>
                <w:noProof/>
                <w:webHidden/>
                <w:color w:val="000000" w:themeColor="text1"/>
                <w:sz w:val="24"/>
                <w:szCs w:val="24"/>
              </w:rPr>
              <w:t>9</w:t>
            </w:r>
            <w:r w:rsidRPr="00F95899">
              <w:rPr>
                <w:rFonts w:ascii="Times New Roman" w:hAnsi="Times New Roman"/>
                <w:noProof/>
                <w:webHidden/>
                <w:color w:val="000000" w:themeColor="text1"/>
                <w:sz w:val="24"/>
                <w:szCs w:val="24"/>
              </w:rPr>
              <w:fldChar w:fldCharType="end"/>
            </w:r>
          </w:hyperlink>
        </w:p>
        <w:p w:rsidR="00586AA5" w:rsidRPr="00F95899" w:rsidRDefault="00721C79" w:rsidP="009A6B2D">
          <w:pPr>
            <w:pStyle w:val="TOC2"/>
            <w:tabs>
              <w:tab w:val="right" w:leader="dot" w:pos="9016"/>
            </w:tabs>
            <w:spacing w:after="0" w:line="480" w:lineRule="auto"/>
            <w:rPr>
              <w:rFonts w:ascii="Times New Roman" w:hAnsi="Times New Roman"/>
              <w:noProof/>
              <w:color w:val="000000" w:themeColor="text1"/>
              <w:sz w:val="24"/>
              <w:szCs w:val="24"/>
            </w:rPr>
          </w:pPr>
          <w:hyperlink w:anchor="_Toc82816216" w:history="1">
            <w:r w:rsidRPr="00F95899">
              <w:rPr>
                <w:rStyle w:val="Hyperlink"/>
                <w:rFonts w:ascii="Times New Roman" w:hAnsi="Times New Roman"/>
                <w:noProof/>
                <w:color w:val="000000" w:themeColor="text1"/>
                <w:sz w:val="24"/>
                <w:szCs w:val="24"/>
              </w:rPr>
              <w:t>Negative Side</w:t>
            </w:r>
            <w:r w:rsidRPr="00F95899">
              <w:rPr>
                <w:rFonts w:ascii="Times New Roman" w:hAnsi="Times New Roman"/>
                <w:noProof/>
                <w:webHidden/>
                <w:color w:val="000000" w:themeColor="text1"/>
                <w:sz w:val="24"/>
                <w:szCs w:val="24"/>
              </w:rPr>
              <w:tab/>
            </w:r>
            <w:r w:rsidRPr="00F95899">
              <w:rPr>
                <w:rFonts w:ascii="Times New Roman" w:hAnsi="Times New Roman"/>
                <w:noProof/>
                <w:webHidden/>
                <w:color w:val="000000" w:themeColor="text1"/>
                <w:sz w:val="24"/>
                <w:szCs w:val="24"/>
              </w:rPr>
              <w:fldChar w:fldCharType="begin"/>
            </w:r>
            <w:r w:rsidRPr="00F95899">
              <w:rPr>
                <w:rFonts w:ascii="Times New Roman" w:hAnsi="Times New Roman"/>
                <w:noProof/>
                <w:webHidden/>
                <w:color w:val="000000" w:themeColor="text1"/>
                <w:sz w:val="24"/>
                <w:szCs w:val="24"/>
              </w:rPr>
              <w:instrText xml:space="preserve"> PAGEREF _Toc82816216 \h </w:instrText>
            </w:r>
            <w:r w:rsidRPr="00F95899">
              <w:rPr>
                <w:rFonts w:ascii="Times New Roman" w:hAnsi="Times New Roman"/>
                <w:noProof/>
                <w:webHidden/>
                <w:color w:val="000000" w:themeColor="text1"/>
                <w:sz w:val="24"/>
                <w:szCs w:val="24"/>
              </w:rPr>
            </w:r>
            <w:r w:rsidRPr="00F95899">
              <w:rPr>
                <w:rFonts w:ascii="Times New Roman" w:hAnsi="Times New Roman"/>
                <w:noProof/>
                <w:webHidden/>
                <w:color w:val="000000" w:themeColor="text1"/>
                <w:sz w:val="24"/>
                <w:szCs w:val="24"/>
              </w:rPr>
              <w:fldChar w:fldCharType="separate"/>
            </w:r>
            <w:r w:rsidRPr="00F95899">
              <w:rPr>
                <w:rFonts w:ascii="Times New Roman" w:hAnsi="Times New Roman"/>
                <w:noProof/>
                <w:webHidden/>
                <w:color w:val="000000" w:themeColor="text1"/>
                <w:sz w:val="24"/>
                <w:szCs w:val="24"/>
              </w:rPr>
              <w:t>11</w:t>
            </w:r>
            <w:r w:rsidRPr="00F95899">
              <w:rPr>
                <w:rFonts w:ascii="Times New Roman" w:hAnsi="Times New Roman"/>
                <w:noProof/>
                <w:webHidden/>
                <w:color w:val="000000" w:themeColor="text1"/>
                <w:sz w:val="24"/>
                <w:szCs w:val="24"/>
              </w:rPr>
              <w:fldChar w:fldCharType="end"/>
            </w:r>
          </w:hyperlink>
        </w:p>
        <w:p w:rsidR="00586AA5" w:rsidRPr="00F95899" w:rsidRDefault="00721C79" w:rsidP="009A6B2D">
          <w:pPr>
            <w:pStyle w:val="TOC1"/>
            <w:tabs>
              <w:tab w:val="right" w:leader="dot" w:pos="9016"/>
            </w:tabs>
            <w:spacing w:after="0" w:line="480" w:lineRule="auto"/>
            <w:rPr>
              <w:rFonts w:ascii="Times New Roman" w:hAnsi="Times New Roman"/>
              <w:noProof/>
              <w:color w:val="000000" w:themeColor="text1"/>
              <w:sz w:val="24"/>
              <w:szCs w:val="24"/>
            </w:rPr>
          </w:pPr>
          <w:hyperlink w:anchor="_Toc82816217" w:history="1">
            <w:r w:rsidRPr="00F95899">
              <w:rPr>
                <w:rStyle w:val="Hyperlink"/>
                <w:rFonts w:ascii="Times New Roman" w:hAnsi="Times New Roman"/>
                <w:noProof/>
                <w:color w:val="000000" w:themeColor="text1"/>
                <w:sz w:val="24"/>
                <w:szCs w:val="24"/>
              </w:rPr>
              <w:t>Personal Opinion</w:t>
            </w:r>
            <w:r w:rsidRPr="00F95899">
              <w:rPr>
                <w:rFonts w:ascii="Times New Roman" w:hAnsi="Times New Roman"/>
                <w:noProof/>
                <w:webHidden/>
                <w:color w:val="000000" w:themeColor="text1"/>
                <w:sz w:val="24"/>
                <w:szCs w:val="24"/>
              </w:rPr>
              <w:tab/>
            </w:r>
            <w:r w:rsidRPr="00F95899">
              <w:rPr>
                <w:rFonts w:ascii="Times New Roman" w:hAnsi="Times New Roman"/>
                <w:noProof/>
                <w:webHidden/>
                <w:color w:val="000000" w:themeColor="text1"/>
                <w:sz w:val="24"/>
                <w:szCs w:val="24"/>
              </w:rPr>
              <w:fldChar w:fldCharType="begin"/>
            </w:r>
            <w:r w:rsidRPr="00F95899">
              <w:rPr>
                <w:rFonts w:ascii="Times New Roman" w:hAnsi="Times New Roman"/>
                <w:noProof/>
                <w:webHidden/>
                <w:color w:val="000000" w:themeColor="text1"/>
                <w:sz w:val="24"/>
                <w:szCs w:val="24"/>
              </w:rPr>
              <w:instrText xml:space="preserve"> PAGEREF _Toc82816217 \h </w:instrText>
            </w:r>
            <w:r w:rsidRPr="00F95899">
              <w:rPr>
                <w:rFonts w:ascii="Times New Roman" w:hAnsi="Times New Roman"/>
                <w:noProof/>
                <w:webHidden/>
                <w:color w:val="000000" w:themeColor="text1"/>
                <w:sz w:val="24"/>
                <w:szCs w:val="24"/>
              </w:rPr>
            </w:r>
            <w:r w:rsidRPr="00F95899">
              <w:rPr>
                <w:rFonts w:ascii="Times New Roman" w:hAnsi="Times New Roman"/>
                <w:noProof/>
                <w:webHidden/>
                <w:color w:val="000000" w:themeColor="text1"/>
                <w:sz w:val="24"/>
                <w:szCs w:val="24"/>
              </w:rPr>
              <w:fldChar w:fldCharType="separate"/>
            </w:r>
            <w:r w:rsidRPr="00F95899">
              <w:rPr>
                <w:rFonts w:ascii="Times New Roman" w:hAnsi="Times New Roman"/>
                <w:noProof/>
                <w:webHidden/>
                <w:color w:val="000000" w:themeColor="text1"/>
                <w:sz w:val="24"/>
                <w:szCs w:val="24"/>
              </w:rPr>
              <w:t>11</w:t>
            </w:r>
            <w:r w:rsidRPr="00F95899">
              <w:rPr>
                <w:rFonts w:ascii="Times New Roman" w:hAnsi="Times New Roman"/>
                <w:noProof/>
                <w:webHidden/>
                <w:color w:val="000000" w:themeColor="text1"/>
                <w:sz w:val="24"/>
                <w:szCs w:val="24"/>
              </w:rPr>
              <w:fldChar w:fldCharType="end"/>
            </w:r>
          </w:hyperlink>
        </w:p>
        <w:p w:rsidR="00586AA5" w:rsidRPr="00F95899" w:rsidRDefault="00721C79" w:rsidP="009A6B2D">
          <w:pPr>
            <w:pStyle w:val="TOC1"/>
            <w:tabs>
              <w:tab w:val="right" w:leader="dot" w:pos="9016"/>
            </w:tabs>
            <w:spacing w:after="0" w:line="480" w:lineRule="auto"/>
            <w:rPr>
              <w:rFonts w:ascii="Times New Roman" w:hAnsi="Times New Roman"/>
              <w:noProof/>
              <w:color w:val="000000" w:themeColor="text1"/>
              <w:sz w:val="24"/>
              <w:szCs w:val="24"/>
            </w:rPr>
          </w:pPr>
          <w:hyperlink w:anchor="_Toc82816218" w:history="1">
            <w:r w:rsidRPr="00F95899">
              <w:rPr>
                <w:rStyle w:val="Hyperlink"/>
                <w:rFonts w:ascii="Times New Roman" w:hAnsi="Times New Roman"/>
                <w:noProof/>
                <w:color w:val="000000" w:themeColor="text1"/>
                <w:sz w:val="24"/>
                <w:szCs w:val="24"/>
              </w:rPr>
              <w:t>References</w:t>
            </w:r>
            <w:r w:rsidRPr="00F95899">
              <w:rPr>
                <w:rFonts w:ascii="Times New Roman" w:hAnsi="Times New Roman"/>
                <w:noProof/>
                <w:webHidden/>
                <w:color w:val="000000" w:themeColor="text1"/>
                <w:sz w:val="24"/>
                <w:szCs w:val="24"/>
              </w:rPr>
              <w:tab/>
            </w:r>
            <w:r w:rsidRPr="00F95899">
              <w:rPr>
                <w:rFonts w:ascii="Times New Roman" w:hAnsi="Times New Roman"/>
                <w:noProof/>
                <w:webHidden/>
                <w:color w:val="000000" w:themeColor="text1"/>
                <w:sz w:val="24"/>
                <w:szCs w:val="24"/>
              </w:rPr>
              <w:fldChar w:fldCharType="begin"/>
            </w:r>
            <w:r w:rsidRPr="00F95899">
              <w:rPr>
                <w:rFonts w:ascii="Times New Roman" w:hAnsi="Times New Roman"/>
                <w:noProof/>
                <w:webHidden/>
                <w:color w:val="000000" w:themeColor="text1"/>
                <w:sz w:val="24"/>
                <w:szCs w:val="24"/>
              </w:rPr>
              <w:instrText xml:space="preserve"> PAGE</w:instrText>
            </w:r>
            <w:r w:rsidRPr="00F95899">
              <w:rPr>
                <w:rFonts w:ascii="Times New Roman" w:hAnsi="Times New Roman"/>
                <w:noProof/>
                <w:webHidden/>
                <w:color w:val="000000" w:themeColor="text1"/>
                <w:sz w:val="24"/>
                <w:szCs w:val="24"/>
              </w:rPr>
              <w:instrText xml:space="preserve">REF _Toc82816218 \h </w:instrText>
            </w:r>
            <w:r w:rsidRPr="00F95899">
              <w:rPr>
                <w:rFonts w:ascii="Times New Roman" w:hAnsi="Times New Roman"/>
                <w:noProof/>
                <w:webHidden/>
                <w:color w:val="000000" w:themeColor="text1"/>
                <w:sz w:val="24"/>
                <w:szCs w:val="24"/>
              </w:rPr>
            </w:r>
            <w:r w:rsidRPr="00F95899">
              <w:rPr>
                <w:rFonts w:ascii="Times New Roman" w:hAnsi="Times New Roman"/>
                <w:noProof/>
                <w:webHidden/>
                <w:color w:val="000000" w:themeColor="text1"/>
                <w:sz w:val="24"/>
                <w:szCs w:val="24"/>
              </w:rPr>
              <w:fldChar w:fldCharType="separate"/>
            </w:r>
            <w:r w:rsidRPr="00F95899">
              <w:rPr>
                <w:rFonts w:ascii="Times New Roman" w:hAnsi="Times New Roman"/>
                <w:noProof/>
                <w:webHidden/>
                <w:color w:val="000000" w:themeColor="text1"/>
                <w:sz w:val="24"/>
                <w:szCs w:val="24"/>
              </w:rPr>
              <w:t>13</w:t>
            </w:r>
            <w:r w:rsidRPr="00F95899">
              <w:rPr>
                <w:rFonts w:ascii="Times New Roman" w:hAnsi="Times New Roman"/>
                <w:noProof/>
                <w:webHidden/>
                <w:color w:val="000000" w:themeColor="text1"/>
                <w:sz w:val="24"/>
                <w:szCs w:val="24"/>
              </w:rPr>
              <w:fldChar w:fldCharType="end"/>
            </w:r>
          </w:hyperlink>
        </w:p>
        <w:p w:rsidR="009A6B2D" w:rsidRDefault="00721C79" w:rsidP="009A6B2D">
          <w:pPr>
            <w:spacing w:after="0" w:line="480" w:lineRule="auto"/>
            <w:rPr>
              <w:rFonts w:ascii="Times New Roman" w:hAnsi="Times New Roman" w:cs="Times New Roman"/>
              <w:b/>
              <w:bCs/>
              <w:noProof/>
              <w:color w:val="000000" w:themeColor="text1"/>
              <w:sz w:val="24"/>
              <w:szCs w:val="24"/>
            </w:rPr>
          </w:pPr>
          <w:r w:rsidRPr="00F95899">
            <w:rPr>
              <w:rFonts w:ascii="Times New Roman" w:hAnsi="Times New Roman" w:cs="Times New Roman"/>
              <w:b/>
              <w:bCs/>
              <w:noProof/>
              <w:color w:val="000000" w:themeColor="text1"/>
              <w:sz w:val="24"/>
              <w:szCs w:val="24"/>
            </w:rPr>
            <w:fldChar w:fldCharType="end"/>
          </w:r>
        </w:p>
      </w:sdtContent>
    </w:sdt>
    <w:p w:rsidR="00586AA5" w:rsidRPr="009A6B2D" w:rsidRDefault="00721C79" w:rsidP="009A6B2D">
      <w:pPr>
        <w:spacing w:after="0" w:line="480" w:lineRule="auto"/>
        <w:rPr>
          <w:rFonts w:ascii="Times New Roman" w:hAnsi="Times New Roman" w:cs="Times New Roman"/>
          <w:b/>
          <w:bCs/>
          <w:noProof/>
          <w:color w:val="000000" w:themeColor="text1"/>
          <w:sz w:val="24"/>
          <w:szCs w:val="24"/>
        </w:rPr>
      </w:pPr>
      <w:r w:rsidRPr="00F95899">
        <w:rPr>
          <w:rFonts w:ascii="Times New Roman" w:hAnsi="Times New Roman" w:cs="Times New Roman"/>
          <w:color w:val="000000" w:themeColor="text1"/>
          <w:sz w:val="24"/>
          <w:szCs w:val="24"/>
        </w:rPr>
        <w:br w:type="page"/>
      </w:r>
    </w:p>
    <w:p w:rsidR="006F78DC" w:rsidRPr="00F95899" w:rsidRDefault="00721C79" w:rsidP="009A6B2D">
      <w:pPr>
        <w:pStyle w:val="Heading1"/>
        <w:spacing w:before="0" w:after="0" w:line="480" w:lineRule="auto"/>
        <w:rPr>
          <w:rFonts w:cs="Times New Roman"/>
          <w:szCs w:val="24"/>
        </w:rPr>
      </w:pPr>
      <w:bookmarkStart w:id="0" w:name="_Toc82816205"/>
      <w:r w:rsidRPr="00F95899">
        <w:rPr>
          <w:rFonts w:cs="Times New Roman"/>
          <w:szCs w:val="24"/>
        </w:rPr>
        <w:lastRenderedPageBreak/>
        <w:t>Introduction</w:t>
      </w:r>
      <w:bookmarkEnd w:id="0"/>
    </w:p>
    <w:p w:rsidR="001246CA"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 xml:space="preserve">Walmart is an American multinational of department </w:t>
      </w:r>
      <w:r w:rsidR="00F45490" w:rsidRPr="00F95899">
        <w:rPr>
          <w:rFonts w:ascii="Times New Roman" w:hAnsi="Times New Roman" w:cs="Times New Roman"/>
          <w:color w:val="000000" w:themeColor="text1"/>
          <w:sz w:val="24"/>
          <w:szCs w:val="24"/>
        </w:rPr>
        <w:t>stores;</w:t>
      </w:r>
      <w:r w:rsidRPr="00F95899">
        <w:rPr>
          <w:rFonts w:ascii="Times New Roman" w:hAnsi="Times New Roman" w:cs="Times New Roman"/>
          <w:color w:val="000000" w:themeColor="text1"/>
          <w:sz w:val="24"/>
          <w:szCs w:val="24"/>
        </w:rPr>
        <w:t xml:space="preserve"> Walmart occupies a significant space among the world's largest companies. Founded in the 1960s by Sam Walton, the chain is the largest of its kind in the American market, earning an average of US$177 billion a year. In addition, Walmart has more than 4.9 </w:t>
      </w:r>
      <w:r w:rsidRPr="00F95899">
        <w:rPr>
          <w:rFonts w:ascii="Times New Roman" w:hAnsi="Times New Roman" w:cs="Times New Roman"/>
          <w:color w:val="000000" w:themeColor="text1"/>
          <w:sz w:val="24"/>
          <w:szCs w:val="24"/>
        </w:rPr>
        <w:t>thousand branches in East and West countries.</w:t>
      </w:r>
      <w:r w:rsidR="0030361B" w:rsidRPr="00F95899">
        <w:rPr>
          <w:rFonts w:ascii="Times New Roman" w:hAnsi="Times New Roman" w:cs="Times New Roman"/>
          <w:color w:val="000000" w:themeColor="text1"/>
          <w:sz w:val="24"/>
          <w:szCs w:val="24"/>
        </w:rPr>
        <w:t xml:space="preserve"> </w:t>
      </w:r>
      <w:r w:rsidR="00AC401E" w:rsidRPr="00F95899">
        <w:rPr>
          <w:rFonts w:ascii="Times New Roman" w:hAnsi="Times New Roman" w:cs="Times New Roman"/>
          <w:color w:val="000000" w:themeColor="text1"/>
          <w:sz w:val="24"/>
          <w:szCs w:val="24"/>
        </w:rPr>
        <w:t>Walmart is one of the most successful companies in the world today. Walmart is an American multinational retail company that operates supermarkets, department stores, and grocery stores.</w:t>
      </w:r>
      <w:r w:rsidR="00E8197B" w:rsidRPr="00F95899">
        <w:rPr>
          <w:rFonts w:ascii="Times New Roman" w:hAnsi="Times New Roman" w:cs="Times New Roman"/>
          <w:color w:val="000000" w:themeColor="text1"/>
          <w:sz w:val="24"/>
          <w:szCs w:val="24"/>
        </w:rPr>
        <w:t xml:space="preserve"> </w:t>
      </w:r>
      <w:r w:rsidRPr="00F95899">
        <w:rPr>
          <w:rFonts w:ascii="Times New Roman" w:hAnsi="Times New Roman" w:cs="Times New Roman"/>
          <w:color w:val="000000" w:themeColor="text1"/>
          <w:sz w:val="24"/>
          <w:szCs w:val="24"/>
        </w:rPr>
        <w:t>To reach that point, Wa</w:t>
      </w:r>
      <w:r w:rsidRPr="00F95899">
        <w:rPr>
          <w:rFonts w:ascii="Times New Roman" w:hAnsi="Times New Roman" w:cs="Times New Roman"/>
          <w:color w:val="000000" w:themeColor="text1"/>
          <w:sz w:val="24"/>
          <w:szCs w:val="24"/>
        </w:rPr>
        <w:t>lmart has had a long journey with various achievements and obstacles in it.</w:t>
      </w:r>
    </w:p>
    <w:p w:rsidR="00350F70" w:rsidRPr="00F95899" w:rsidRDefault="00721C79" w:rsidP="009A6B2D">
      <w:pPr>
        <w:pStyle w:val="Heading1"/>
        <w:spacing w:before="0" w:after="0" w:line="480" w:lineRule="auto"/>
        <w:rPr>
          <w:rFonts w:cs="Times New Roman"/>
          <w:szCs w:val="24"/>
        </w:rPr>
      </w:pPr>
      <w:bookmarkStart w:id="1" w:name="_Toc82816206"/>
      <w:r w:rsidRPr="00F95899">
        <w:rPr>
          <w:rFonts w:cs="Times New Roman"/>
          <w:szCs w:val="24"/>
        </w:rPr>
        <w:t>The History of Walmart</w:t>
      </w:r>
      <w:bookmarkEnd w:id="1"/>
    </w:p>
    <w:p w:rsidR="00DC301A"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The Walmart embryo has been around since 1950 when its founder, Sam Walton, opened his first store in Bentonville, Arkansas, USA, under the name Walton's 5-1</w:t>
      </w:r>
      <w:r w:rsidRPr="00F95899">
        <w:rPr>
          <w:rFonts w:ascii="Times New Roman" w:hAnsi="Times New Roman" w:cs="Times New Roman"/>
          <w:color w:val="000000" w:themeColor="text1"/>
          <w:sz w:val="24"/>
          <w:szCs w:val="24"/>
        </w:rPr>
        <w:t>0. Bentonville was chosen because his wife, Helen Robson, wanted to live in a small town.</w:t>
      </w:r>
      <w:r w:rsidR="0030146B" w:rsidRPr="00F95899">
        <w:rPr>
          <w:rFonts w:ascii="Times New Roman" w:hAnsi="Times New Roman" w:cs="Times New Roman"/>
          <w:color w:val="000000" w:themeColor="text1"/>
          <w:sz w:val="24"/>
          <w:szCs w:val="24"/>
        </w:rPr>
        <w:t xml:space="preserve"> </w:t>
      </w:r>
      <w:r w:rsidRPr="00F95899">
        <w:rPr>
          <w:rFonts w:ascii="Times New Roman" w:hAnsi="Times New Roman" w:cs="Times New Roman"/>
          <w:color w:val="000000" w:themeColor="text1"/>
          <w:sz w:val="24"/>
          <w:szCs w:val="24"/>
        </w:rPr>
        <w:t>In addition, Walton reasoned to avoid direct competition with other retail giants such as Sears and Kmart</w:t>
      </w:r>
      <w:r w:rsidR="00357BC9" w:rsidRPr="00F95899">
        <w:rPr>
          <w:rFonts w:ascii="Times New Roman" w:hAnsi="Times New Roman" w:cs="Times New Roman"/>
          <w:color w:val="000000" w:themeColor="text1"/>
          <w:sz w:val="24"/>
          <w:szCs w:val="24"/>
        </w:rPr>
        <w:t xml:space="preserve"> </w:t>
      </w:r>
      <w:r w:rsidR="00357BC9" w:rsidRPr="00F95899">
        <w:rPr>
          <w:rFonts w:ascii="Times New Roman" w:hAnsi="Times New Roman" w:cs="Times New Roman"/>
          <w:color w:val="000000" w:themeColor="text1"/>
          <w:sz w:val="24"/>
          <w:szCs w:val="24"/>
          <w:shd w:val="clear" w:color="auto" w:fill="FFFFFF"/>
        </w:rPr>
        <w:t>(Walmart, 2021)</w:t>
      </w:r>
      <w:r w:rsidRPr="00F95899">
        <w:rPr>
          <w:rFonts w:ascii="Times New Roman" w:hAnsi="Times New Roman" w:cs="Times New Roman"/>
          <w:color w:val="000000" w:themeColor="text1"/>
          <w:sz w:val="24"/>
          <w:szCs w:val="24"/>
        </w:rPr>
        <w:t xml:space="preserve">. Because most </w:t>
      </w:r>
      <w:proofErr w:type="gramStart"/>
      <w:r w:rsidR="00EE1A28" w:rsidRPr="00F95899">
        <w:rPr>
          <w:rFonts w:ascii="Times New Roman" w:hAnsi="Times New Roman" w:cs="Times New Roman"/>
          <w:color w:val="000000" w:themeColor="text1"/>
          <w:sz w:val="24"/>
          <w:szCs w:val="24"/>
        </w:rPr>
        <w:t>well-known</w:t>
      </w:r>
      <w:proofErr w:type="gramEnd"/>
      <w:r w:rsidRPr="00F95899">
        <w:rPr>
          <w:rFonts w:ascii="Times New Roman" w:hAnsi="Times New Roman" w:cs="Times New Roman"/>
          <w:color w:val="000000" w:themeColor="text1"/>
          <w:sz w:val="24"/>
          <w:szCs w:val="24"/>
        </w:rPr>
        <w:t xml:space="preserve"> retailers gather </w:t>
      </w:r>
      <w:r w:rsidRPr="00F95899">
        <w:rPr>
          <w:rFonts w:ascii="Times New Roman" w:hAnsi="Times New Roman" w:cs="Times New Roman"/>
          <w:color w:val="000000" w:themeColor="text1"/>
          <w:sz w:val="24"/>
          <w:szCs w:val="24"/>
        </w:rPr>
        <w:t>and compete in big cities.</w:t>
      </w:r>
      <w:r w:rsidR="006331E0" w:rsidRPr="00F95899">
        <w:rPr>
          <w:rFonts w:ascii="Times New Roman" w:hAnsi="Times New Roman" w:cs="Times New Roman"/>
          <w:color w:val="000000" w:themeColor="text1"/>
          <w:sz w:val="24"/>
          <w:szCs w:val="24"/>
        </w:rPr>
        <w:t xml:space="preserve"> </w:t>
      </w:r>
      <w:r w:rsidRPr="00F95899">
        <w:rPr>
          <w:rFonts w:ascii="Times New Roman" w:hAnsi="Times New Roman" w:cs="Times New Roman"/>
          <w:color w:val="000000" w:themeColor="text1"/>
          <w:sz w:val="24"/>
          <w:szCs w:val="24"/>
        </w:rPr>
        <w:t>On July 2, 1962, Walton opened his first Walmart in Rogers, Arkansas. Walmart's "sell brand merchandise at low prices" approach to retail soon became the driving model for all other retail stores. This step was a success. </w:t>
      </w:r>
    </w:p>
    <w:p w:rsidR="00DC301A"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Walton</w:t>
      </w:r>
      <w:r w:rsidRPr="00F95899">
        <w:rPr>
          <w:rFonts w:ascii="Times New Roman" w:hAnsi="Times New Roman" w:cs="Times New Roman"/>
          <w:color w:val="000000" w:themeColor="text1"/>
          <w:sz w:val="24"/>
          <w:szCs w:val="24"/>
        </w:rPr>
        <w:t xml:space="preserve"> had 24 branch stores in 1967, with 12.7 million US dollars in sales revenues as it grew. Walmart expanded its market by opening stores in Sikeston, Missouri, and Claremore, Oklahoma, in 1968, and Delaware, Kansas </w:t>
      </w:r>
      <w:r w:rsidR="00357BC9" w:rsidRPr="00F95899">
        <w:rPr>
          <w:rFonts w:ascii="Times New Roman" w:hAnsi="Times New Roman" w:cs="Times New Roman"/>
          <w:color w:val="000000" w:themeColor="text1"/>
          <w:sz w:val="24"/>
          <w:szCs w:val="24"/>
          <w:shd w:val="clear" w:color="auto" w:fill="FFFFFF"/>
        </w:rPr>
        <w:t>(Walmart, 2021)</w:t>
      </w:r>
      <w:r w:rsidRPr="00F95899">
        <w:rPr>
          <w:rFonts w:ascii="Times New Roman" w:hAnsi="Times New Roman" w:cs="Times New Roman"/>
          <w:color w:val="000000" w:themeColor="text1"/>
          <w:sz w:val="24"/>
          <w:szCs w:val="24"/>
        </w:rPr>
        <w:t>.</w:t>
      </w:r>
      <w:r w:rsidR="009F571E" w:rsidRPr="00F95899">
        <w:rPr>
          <w:rFonts w:ascii="Times New Roman" w:hAnsi="Times New Roman" w:cs="Times New Roman"/>
          <w:color w:val="000000" w:themeColor="text1"/>
          <w:sz w:val="24"/>
          <w:szCs w:val="24"/>
        </w:rPr>
        <w:t xml:space="preserve"> </w:t>
      </w:r>
      <w:r w:rsidRPr="00F95899">
        <w:rPr>
          <w:rFonts w:ascii="Times New Roman" w:hAnsi="Times New Roman" w:cs="Times New Roman"/>
          <w:color w:val="000000" w:themeColor="text1"/>
          <w:sz w:val="24"/>
          <w:szCs w:val="24"/>
        </w:rPr>
        <w:t>Walmart became a public c</w:t>
      </w:r>
      <w:r w:rsidRPr="00F95899">
        <w:rPr>
          <w:rFonts w:ascii="Times New Roman" w:hAnsi="Times New Roman" w:cs="Times New Roman"/>
          <w:color w:val="000000" w:themeColor="text1"/>
          <w:sz w:val="24"/>
          <w:szCs w:val="24"/>
        </w:rPr>
        <w:t>ompany in 1970 and was listed on the New York Stock Exchange two years later, in 1972. Walmart's first stock sold for $16.5 per share.</w:t>
      </w:r>
    </w:p>
    <w:p w:rsidR="00322C1A"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By the time Walmart expanded into Texas in 1975, it had more than 125 operating stores with 7,500 employees (partners) an</w:t>
      </w:r>
      <w:r w:rsidRPr="00F95899">
        <w:rPr>
          <w:rFonts w:ascii="Times New Roman" w:hAnsi="Times New Roman" w:cs="Times New Roman"/>
          <w:color w:val="000000" w:themeColor="text1"/>
          <w:sz w:val="24"/>
          <w:szCs w:val="24"/>
        </w:rPr>
        <w:t>d total sales of $340.3 million</w:t>
      </w:r>
      <w:r w:rsidR="00357BC9" w:rsidRPr="00F95899">
        <w:rPr>
          <w:rFonts w:ascii="Times New Roman" w:hAnsi="Times New Roman" w:cs="Times New Roman"/>
          <w:color w:val="000000" w:themeColor="text1"/>
          <w:sz w:val="24"/>
          <w:szCs w:val="24"/>
        </w:rPr>
        <w:t xml:space="preserve"> </w:t>
      </w:r>
      <w:r w:rsidR="00357BC9" w:rsidRPr="00F95899">
        <w:rPr>
          <w:rFonts w:ascii="Times New Roman" w:hAnsi="Times New Roman" w:cs="Times New Roman"/>
          <w:color w:val="000000" w:themeColor="text1"/>
          <w:sz w:val="24"/>
          <w:szCs w:val="24"/>
          <w:shd w:val="clear" w:color="auto" w:fill="FFFFFF"/>
        </w:rPr>
        <w:t>(</w:t>
      </w:r>
      <w:r w:rsidR="00EE7E24" w:rsidRPr="00F95899">
        <w:rPr>
          <w:rFonts w:ascii="Times New Roman" w:hAnsi="Times New Roman" w:cs="Times New Roman"/>
          <w:color w:val="000000" w:themeColor="text1"/>
          <w:sz w:val="24"/>
          <w:szCs w:val="24"/>
          <w:shd w:val="clear" w:color="auto" w:fill="FFFFFF"/>
        </w:rPr>
        <w:t xml:space="preserve">Walton, </w:t>
      </w:r>
      <w:proofErr w:type="spellStart"/>
      <w:r w:rsidR="00EE7E24" w:rsidRPr="00F95899">
        <w:rPr>
          <w:rFonts w:ascii="Times New Roman" w:hAnsi="Times New Roman" w:cs="Times New Roman"/>
          <w:color w:val="000000" w:themeColor="text1"/>
          <w:sz w:val="24"/>
          <w:szCs w:val="24"/>
          <w:shd w:val="clear" w:color="auto" w:fill="FFFFFF"/>
        </w:rPr>
        <w:t>n.d</w:t>
      </w:r>
      <w:proofErr w:type="spellEnd"/>
      <w:r w:rsidR="00357BC9" w:rsidRPr="00F95899">
        <w:rPr>
          <w:rFonts w:ascii="Times New Roman" w:hAnsi="Times New Roman" w:cs="Times New Roman"/>
          <w:color w:val="000000" w:themeColor="text1"/>
          <w:sz w:val="24"/>
          <w:szCs w:val="24"/>
          <w:shd w:val="clear" w:color="auto" w:fill="FFFFFF"/>
        </w:rPr>
        <w:t>)</w:t>
      </w:r>
      <w:r w:rsidRPr="00F95899">
        <w:rPr>
          <w:rFonts w:ascii="Times New Roman" w:hAnsi="Times New Roman" w:cs="Times New Roman"/>
          <w:color w:val="000000" w:themeColor="text1"/>
          <w:sz w:val="24"/>
          <w:szCs w:val="24"/>
        </w:rPr>
        <w:t>.</w:t>
      </w:r>
      <w:r w:rsidR="00F20D54" w:rsidRPr="00F95899">
        <w:rPr>
          <w:rFonts w:ascii="Times New Roman" w:hAnsi="Times New Roman" w:cs="Times New Roman"/>
          <w:color w:val="000000" w:themeColor="text1"/>
          <w:sz w:val="24"/>
          <w:szCs w:val="24"/>
        </w:rPr>
        <w:t xml:space="preserve"> </w:t>
      </w:r>
      <w:r w:rsidRPr="00F95899">
        <w:rPr>
          <w:rFonts w:ascii="Times New Roman" w:hAnsi="Times New Roman" w:cs="Times New Roman"/>
          <w:color w:val="000000" w:themeColor="text1"/>
          <w:sz w:val="24"/>
          <w:szCs w:val="24"/>
        </w:rPr>
        <w:t>In 1998, Walmart launched the Wal-Mart Television Network, an in-store television channel announcing discounts, products, news, and entertainment from the entertainment industry. By 2007, shoppers were able to</w:t>
      </w:r>
      <w:r w:rsidRPr="00F95899">
        <w:rPr>
          <w:rFonts w:ascii="Times New Roman" w:hAnsi="Times New Roman" w:cs="Times New Roman"/>
          <w:color w:val="000000" w:themeColor="text1"/>
          <w:sz w:val="24"/>
          <w:szCs w:val="24"/>
        </w:rPr>
        <w:t xml:space="preserve"> order any item online and pick it up at the store. To date, Walmart provides two-day free shipping for more than two million items.</w:t>
      </w:r>
      <w:r w:rsidR="004D7282" w:rsidRPr="00F95899">
        <w:rPr>
          <w:rFonts w:ascii="Times New Roman" w:hAnsi="Times New Roman" w:cs="Times New Roman"/>
          <w:color w:val="000000" w:themeColor="text1"/>
          <w:sz w:val="24"/>
          <w:szCs w:val="24"/>
        </w:rPr>
        <w:t xml:space="preserve"> Currently, Walmart is one of the biggest chain stores </w:t>
      </w:r>
      <w:r w:rsidR="00D450AC" w:rsidRPr="00F95899">
        <w:rPr>
          <w:rFonts w:ascii="Times New Roman" w:hAnsi="Times New Roman" w:cs="Times New Roman"/>
          <w:color w:val="000000" w:themeColor="text1"/>
          <w:sz w:val="24"/>
          <w:szCs w:val="24"/>
        </w:rPr>
        <w:t>globally</w:t>
      </w:r>
      <w:r w:rsidR="004D7282" w:rsidRPr="00F95899">
        <w:rPr>
          <w:rFonts w:ascii="Times New Roman" w:hAnsi="Times New Roman" w:cs="Times New Roman"/>
          <w:color w:val="000000" w:themeColor="text1"/>
          <w:sz w:val="24"/>
          <w:szCs w:val="24"/>
        </w:rPr>
        <w:t>.</w:t>
      </w:r>
    </w:p>
    <w:p w:rsidR="009C7AB1" w:rsidRPr="00F95899" w:rsidRDefault="00721C79" w:rsidP="009A6B2D">
      <w:pPr>
        <w:pStyle w:val="Heading1"/>
        <w:spacing w:before="0" w:after="0" w:line="480" w:lineRule="auto"/>
        <w:rPr>
          <w:rFonts w:cs="Times New Roman"/>
          <w:szCs w:val="24"/>
        </w:rPr>
      </w:pPr>
      <w:bookmarkStart w:id="2" w:name="_Toc82816207"/>
      <w:r w:rsidRPr="00F95899">
        <w:rPr>
          <w:rFonts w:cs="Times New Roman"/>
          <w:szCs w:val="24"/>
        </w:rPr>
        <w:t>Most Current Annual Financial Statements</w:t>
      </w:r>
      <w:bookmarkEnd w:id="2"/>
    </w:p>
    <w:p w:rsidR="005A12A5" w:rsidRDefault="00721C79" w:rsidP="009A6B2D">
      <w:pPr>
        <w:pStyle w:val="Heading2"/>
        <w:spacing w:before="0" w:line="480" w:lineRule="auto"/>
        <w:rPr>
          <w:rFonts w:cs="Times New Roman"/>
          <w:szCs w:val="24"/>
        </w:rPr>
      </w:pPr>
      <w:bookmarkStart w:id="3" w:name="_Toc82816208"/>
      <w:r w:rsidRPr="00F95899">
        <w:rPr>
          <w:rFonts w:cs="Times New Roman"/>
          <w:szCs w:val="24"/>
        </w:rPr>
        <w:t>Income Statement</w:t>
      </w:r>
      <w:bookmarkEnd w:id="3"/>
    </w:p>
    <w:p w:rsidR="00D51474" w:rsidRDefault="00D51474" w:rsidP="00D51474">
      <w:r>
        <w:rPr>
          <w:noProof/>
        </w:rPr>
        <w:drawing>
          <wp:inline distT="0" distB="0" distL="0" distR="0" wp14:anchorId="11F7EB81" wp14:editId="6F1272A7">
            <wp:extent cx="5943600" cy="64566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6456680"/>
                    </a:xfrm>
                    <a:prstGeom prst="rect">
                      <a:avLst/>
                    </a:prstGeom>
                  </pic:spPr>
                </pic:pic>
              </a:graphicData>
            </a:graphic>
          </wp:inline>
        </w:drawing>
      </w:r>
    </w:p>
    <w:p w:rsidR="00D51474" w:rsidRDefault="00D51474" w:rsidP="00D51474">
      <w:r>
        <w:rPr>
          <w:noProof/>
        </w:rPr>
        <w:drawing>
          <wp:inline distT="0" distB="0" distL="0" distR="0" wp14:anchorId="31C552C0" wp14:editId="7A0460BF">
            <wp:extent cx="5919238" cy="6869621"/>
            <wp:effectExtent l="0" t="0" r="571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26146" cy="6877639"/>
                    </a:xfrm>
                    <a:prstGeom prst="rect">
                      <a:avLst/>
                    </a:prstGeom>
                  </pic:spPr>
                </pic:pic>
              </a:graphicData>
            </a:graphic>
          </wp:inline>
        </w:drawing>
      </w:r>
    </w:p>
    <w:p w:rsidR="00D51474" w:rsidRPr="00D51474" w:rsidRDefault="00D51474" w:rsidP="00D51474"/>
    <w:p w:rsidR="007E7AF9" w:rsidRPr="00F95899" w:rsidRDefault="00721C79" w:rsidP="009A6B2D">
      <w:pPr>
        <w:pStyle w:val="Heading2"/>
        <w:spacing w:before="0" w:line="480" w:lineRule="auto"/>
        <w:rPr>
          <w:rFonts w:cs="Times New Roman"/>
          <w:szCs w:val="24"/>
        </w:rPr>
      </w:pPr>
      <w:bookmarkStart w:id="4" w:name="_Toc82816209"/>
      <w:r w:rsidRPr="00F95899">
        <w:rPr>
          <w:rFonts w:cs="Times New Roman"/>
          <w:szCs w:val="24"/>
        </w:rPr>
        <w:t>Balance Sheet</w:t>
      </w:r>
      <w:bookmarkEnd w:id="4"/>
      <w:r w:rsidRPr="00F95899">
        <w:rPr>
          <w:rFonts w:cs="Times New Roman"/>
          <w:szCs w:val="24"/>
        </w:rPr>
        <w:t xml:space="preserve"> </w:t>
      </w:r>
    </w:p>
    <w:p w:rsidR="00925BC4" w:rsidRPr="00F95899" w:rsidRDefault="00721C79" w:rsidP="00EE1A28">
      <w:pPr>
        <w:keepNext/>
        <w:spacing w:after="0" w:line="480" w:lineRule="auto"/>
        <w:jc w:val="center"/>
        <w:rPr>
          <w:rFonts w:ascii="Times New Roman" w:hAnsi="Times New Roman" w:cs="Times New Roman"/>
          <w:color w:val="000000" w:themeColor="text1"/>
          <w:sz w:val="24"/>
          <w:szCs w:val="24"/>
        </w:rPr>
      </w:pPr>
      <w:r w:rsidRPr="00F95899">
        <w:rPr>
          <w:rFonts w:ascii="Times New Roman" w:hAnsi="Times New Roman" w:cs="Times New Roman"/>
          <w:noProof/>
          <w:color w:val="000000" w:themeColor="text1"/>
          <w:sz w:val="24"/>
          <w:szCs w:val="24"/>
        </w:rPr>
        <w:drawing>
          <wp:inline distT="0" distB="0" distL="0" distR="0">
            <wp:extent cx="4684832" cy="3671248"/>
            <wp:effectExtent l="0" t="0" r="190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86311" cy="3672407"/>
                    </a:xfrm>
                    <a:prstGeom prst="rect">
                      <a:avLst/>
                    </a:prstGeom>
                  </pic:spPr>
                </pic:pic>
              </a:graphicData>
            </a:graphic>
          </wp:inline>
        </w:drawing>
      </w:r>
    </w:p>
    <w:p w:rsidR="00925BC4" w:rsidRPr="00F95899" w:rsidRDefault="00721C79" w:rsidP="00EE1A28">
      <w:pPr>
        <w:pStyle w:val="Caption"/>
        <w:spacing w:after="0" w:line="480" w:lineRule="auto"/>
        <w:jc w:val="center"/>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 xml:space="preserve">Figure </w:t>
      </w:r>
      <w:r w:rsidRPr="00F95899">
        <w:rPr>
          <w:rFonts w:ascii="Times New Roman" w:hAnsi="Times New Roman" w:cs="Times New Roman"/>
          <w:color w:val="000000" w:themeColor="text1"/>
          <w:sz w:val="24"/>
          <w:szCs w:val="24"/>
        </w:rPr>
        <w:fldChar w:fldCharType="begin"/>
      </w:r>
      <w:r w:rsidRPr="00F95899">
        <w:rPr>
          <w:rFonts w:ascii="Times New Roman" w:hAnsi="Times New Roman" w:cs="Times New Roman"/>
          <w:color w:val="000000" w:themeColor="text1"/>
          <w:sz w:val="24"/>
          <w:szCs w:val="24"/>
        </w:rPr>
        <w:instrText xml:space="preserve"> SEQ Figure \* ARABIC </w:instrText>
      </w:r>
      <w:r w:rsidRPr="00F95899">
        <w:rPr>
          <w:rFonts w:ascii="Times New Roman" w:hAnsi="Times New Roman" w:cs="Times New Roman"/>
          <w:color w:val="000000" w:themeColor="text1"/>
          <w:sz w:val="24"/>
          <w:szCs w:val="24"/>
        </w:rPr>
        <w:fldChar w:fldCharType="separate"/>
      </w:r>
      <w:r w:rsidR="00FE0F9A" w:rsidRPr="00F95899">
        <w:rPr>
          <w:rFonts w:ascii="Times New Roman" w:hAnsi="Times New Roman" w:cs="Times New Roman"/>
          <w:noProof/>
          <w:color w:val="000000" w:themeColor="text1"/>
          <w:sz w:val="24"/>
          <w:szCs w:val="24"/>
        </w:rPr>
        <w:t>1</w:t>
      </w:r>
      <w:r w:rsidRPr="00F95899">
        <w:rPr>
          <w:rFonts w:ascii="Times New Roman" w:hAnsi="Times New Roman" w:cs="Times New Roman"/>
          <w:color w:val="000000" w:themeColor="text1"/>
          <w:sz w:val="24"/>
          <w:szCs w:val="24"/>
        </w:rPr>
        <w:fldChar w:fldCharType="end"/>
      </w:r>
      <w:r w:rsidRPr="00F95899">
        <w:rPr>
          <w:rFonts w:ascii="Times New Roman" w:hAnsi="Times New Roman" w:cs="Times New Roman"/>
          <w:color w:val="000000" w:themeColor="text1"/>
          <w:sz w:val="24"/>
          <w:szCs w:val="24"/>
        </w:rPr>
        <w:t>: Balance sheet source: Yahoo finance</w:t>
      </w:r>
    </w:p>
    <w:p w:rsidR="00A83FB3"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Generally,</w:t>
      </w:r>
      <w:r w:rsidR="008349A2" w:rsidRPr="00F95899">
        <w:rPr>
          <w:rFonts w:ascii="Times New Roman" w:hAnsi="Times New Roman" w:cs="Times New Roman"/>
          <w:color w:val="000000" w:themeColor="text1"/>
          <w:sz w:val="24"/>
          <w:szCs w:val="24"/>
        </w:rPr>
        <w:t xml:space="preserve"> the company has been </w:t>
      </w:r>
      <w:r w:rsidR="00C21079" w:rsidRPr="00F95899">
        <w:rPr>
          <w:rFonts w:ascii="Times New Roman" w:hAnsi="Times New Roman" w:cs="Times New Roman"/>
          <w:color w:val="000000" w:themeColor="text1"/>
          <w:sz w:val="24"/>
          <w:szCs w:val="24"/>
        </w:rPr>
        <w:t>performing</w:t>
      </w:r>
      <w:r w:rsidR="008349A2" w:rsidRPr="00F95899">
        <w:rPr>
          <w:rFonts w:ascii="Times New Roman" w:hAnsi="Times New Roman" w:cs="Times New Roman"/>
          <w:color w:val="000000" w:themeColor="text1"/>
          <w:sz w:val="24"/>
          <w:szCs w:val="24"/>
        </w:rPr>
        <w:t xml:space="preserve"> </w:t>
      </w:r>
      <w:r w:rsidR="00C21079" w:rsidRPr="00F95899">
        <w:rPr>
          <w:rFonts w:ascii="Times New Roman" w:hAnsi="Times New Roman" w:cs="Times New Roman"/>
          <w:color w:val="000000" w:themeColor="text1"/>
          <w:sz w:val="24"/>
          <w:szCs w:val="24"/>
        </w:rPr>
        <w:t>well financially</w:t>
      </w:r>
      <w:r w:rsidR="008349A2" w:rsidRPr="00F95899">
        <w:rPr>
          <w:rFonts w:ascii="Times New Roman" w:hAnsi="Times New Roman" w:cs="Times New Roman"/>
          <w:color w:val="000000" w:themeColor="text1"/>
          <w:sz w:val="24"/>
          <w:szCs w:val="24"/>
        </w:rPr>
        <w:t xml:space="preserve"> since its total assets have increased </w:t>
      </w:r>
      <w:r w:rsidR="00D86199" w:rsidRPr="00F95899">
        <w:rPr>
          <w:rFonts w:ascii="Times New Roman" w:hAnsi="Times New Roman" w:cs="Times New Roman"/>
          <w:color w:val="000000" w:themeColor="text1"/>
          <w:sz w:val="24"/>
          <w:szCs w:val="24"/>
        </w:rPr>
        <w:t>from 236,495,000 to 252,496,000</w:t>
      </w:r>
      <w:r w:rsidR="00945EB9" w:rsidRPr="00F95899">
        <w:rPr>
          <w:rFonts w:ascii="Times New Roman" w:hAnsi="Times New Roman" w:cs="Times New Roman"/>
          <w:color w:val="000000" w:themeColor="text1"/>
          <w:sz w:val="24"/>
          <w:szCs w:val="24"/>
        </w:rPr>
        <w:t>.</w:t>
      </w:r>
      <w:r w:rsidR="0089499A" w:rsidRPr="00F95899">
        <w:rPr>
          <w:rFonts w:ascii="Times New Roman" w:hAnsi="Times New Roman" w:cs="Times New Roman"/>
          <w:color w:val="000000" w:themeColor="text1"/>
          <w:sz w:val="24"/>
          <w:szCs w:val="24"/>
        </w:rPr>
        <w:t xml:space="preserve"> </w:t>
      </w:r>
      <w:r w:rsidR="008007BE" w:rsidRPr="00F95899">
        <w:rPr>
          <w:rFonts w:ascii="Times New Roman" w:hAnsi="Times New Roman" w:cs="Times New Roman"/>
          <w:color w:val="000000" w:themeColor="text1"/>
          <w:sz w:val="24"/>
          <w:szCs w:val="24"/>
        </w:rPr>
        <w:t xml:space="preserve">The assets shown in the balance sheet </w:t>
      </w:r>
      <w:r w:rsidR="006241E8" w:rsidRPr="00F95899">
        <w:rPr>
          <w:rFonts w:ascii="Times New Roman" w:hAnsi="Times New Roman" w:cs="Times New Roman"/>
          <w:color w:val="000000" w:themeColor="text1"/>
          <w:sz w:val="24"/>
          <w:szCs w:val="24"/>
        </w:rPr>
        <w:t>indicate</w:t>
      </w:r>
      <w:r w:rsidR="008007BE" w:rsidRPr="00F95899">
        <w:rPr>
          <w:rFonts w:ascii="Times New Roman" w:hAnsi="Times New Roman" w:cs="Times New Roman"/>
          <w:color w:val="000000" w:themeColor="text1"/>
          <w:sz w:val="24"/>
          <w:szCs w:val="24"/>
        </w:rPr>
        <w:t xml:space="preserve"> all the cash, land, inventory, and stock </w:t>
      </w:r>
      <w:r w:rsidR="006241E8" w:rsidRPr="00F95899">
        <w:rPr>
          <w:rFonts w:ascii="Times New Roman" w:hAnsi="Times New Roman" w:cs="Times New Roman"/>
          <w:color w:val="000000" w:themeColor="text1"/>
          <w:sz w:val="24"/>
          <w:szCs w:val="24"/>
        </w:rPr>
        <w:t>owned</w:t>
      </w:r>
      <w:r w:rsidR="008007BE" w:rsidRPr="00F95899">
        <w:rPr>
          <w:rFonts w:ascii="Times New Roman" w:hAnsi="Times New Roman" w:cs="Times New Roman"/>
          <w:color w:val="000000" w:themeColor="text1"/>
          <w:sz w:val="24"/>
          <w:szCs w:val="24"/>
        </w:rPr>
        <w:t xml:space="preserve"> by the company. </w:t>
      </w:r>
      <w:r w:rsidR="006241E8" w:rsidRPr="00F95899">
        <w:rPr>
          <w:rFonts w:ascii="Times New Roman" w:hAnsi="Times New Roman" w:cs="Times New Roman"/>
          <w:color w:val="000000" w:themeColor="text1"/>
          <w:sz w:val="24"/>
          <w:szCs w:val="24"/>
        </w:rPr>
        <w:t xml:space="preserve">An increase in the balance sheet total thus </w:t>
      </w:r>
      <w:r w:rsidR="0003237D" w:rsidRPr="00F95899">
        <w:rPr>
          <w:rFonts w:ascii="Times New Roman" w:hAnsi="Times New Roman" w:cs="Times New Roman"/>
          <w:color w:val="000000" w:themeColor="text1"/>
          <w:sz w:val="24"/>
          <w:szCs w:val="24"/>
        </w:rPr>
        <w:t xml:space="preserve">means the financial </w:t>
      </w:r>
      <w:r w:rsidR="004C2BDD" w:rsidRPr="00F95899">
        <w:rPr>
          <w:rFonts w:ascii="Times New Roman" w:hAnsi="Times New Roman" w:cs="Times New Roman"/>
          <w:color w:val="000000" w:themeColor="text1"/>
          <w:sz w:val="24"/>
          <w:szCs w:val="24"/>
        </w:rPr>
        <w:t>health</w:t>
      </w:r>
      <w:r w:rsidR="0003237D" w:rsidRPr="00F95899">
        <w:rPr>
          <w:rFonts w:ascii="Times New Roman" w:hAnsi="Times New Roman" w:cs="Times New Roman"/>
          <w:color w:val="000000" w:themeColor="text1"/>
          <w:sz w:val="24"/>
          <w:szCs w:val="24"/>
        </w:rPr>
        <w:t xml:space="preserve"> of the </w:t>
      </w:r>
      <w:r w:rsidR="004C2BDD" w:rsidRPr="00F95899">
        <w:rPr>
          <w:rFonts w:ascii="Times New Roman" w:hAnsi="Times New Roman" w:cs="Times New Roman"/>
          <w:color w:val="000000" w:themeColor="text1"/>
          <w:sz w:val="24"/>
          <w:szCs w:val="24"/>
        </w:rPr>
        <w:t>company</w:t>
      </w:r>
      <w:r w:rsidR="0003237D" w:rsidRPr="00F95899">
        <w:rPr>
          <w:rFonts w:ascii="Times New Roman" w:hAnsi="Times New Roman" w:cs="Times New Roman"/>
          <w:color w:val="000000" w:themeColor="text1"/>
          <w:sz w:val="24"/>
          <w:szCs w:val="24"/>
        </w:rPr>
        <w:t xml:space="preserve"> is good.</w:t>
      </w:r>
      <w:r w:rsidR="00FE501F" w:rsidRPr="00F95899">
        <w:rPr>
          <w:rFonts w:ascii="Times New Roman" w:hAnsi="Times New Roman" w:cs="Times New Roman"/>
          <w:color w:val="000000" w:themeColor="text1"/>
          <w:sz w:val="24"/>
          <w:szCs w:val="24"/>
        </w:rPr>
        <w:t xml:space="preserve"> Besides, the company's revenue has been increasing gradually for the past four years, and thus the company can be said to be doing well.</w:t>
      </w:r>
    </w:p>
    <w:p w:rsidR="00C84365" w:rsidRPr="00F95899" w:rsidRDefault="00721C79" w:rsidP="009A6B2D">
      <w:pPr>
        <w:pStyle w:val="Heading1"/>
        <w:spacing w:before="0" w:after="0" w:line="480" w:lineRule="auto"/>
        <w:rPr>
          <w:rFonts w:cs="Times New Roman"/>
          <w:szCs w:val="24"/>
        </w:rPr>
      </w:pPr>
      <w:bookmarkStart w:id="5" w:name="_Toc82816210"/>
      <w:r w:rsidRPr="00F95899">
        <w:rPr>
          <w:rFonts w:cs="Times New Roman"/>
          <w:szCs w:val="24"/>
        </w:rPr>
        <w:t xml:space="preserve">The </w:t>
      </w:r>
      <w:r w:rsidR="00B43D63" w:rsidRPr="00F95899">
        <w:rPr>
          <w:rFonts w:cs="Times New Roman"/>
          <w:szCs w:val="24"/>
        </w:rPr>
        <w:t>A</w:t>
      </w:r>
      <w:r w:rsidRPr="00F95899">
        <w:rPr>
          <w:rFonts w:cs="Times New Roman"/>
          <w:szCs w:val="24"/>
        </w:rPr>
        <w:t>uditor’s Opinion</w:t>
      </w:r>
      <w:bookmarkEnd w:id="5"/>
    </w:p>
    <w:p w:rsidR="000C0AC1"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According to the auditor report, the company and its subsidiaries have p</w:t>
      </w:r>
      <w:r w:rsidRPr="00F95899">
        <w:rPr>
          <w:rFonts w:ascii="Times New Roman" w:hAnsi="Times New Roman" w:cs="Times New Roman"/>
          <w:color w:val="000000" w:themeColor="text1"/>
          <w:sz w:val="24"/>
          <w:szCs w:val="24"/>
        </w:rPr>
        <w:t>resented its financial statements and reports, reflecting the company's true financial standing. The company has in the past and complies with the accounting stands and well-required laws in their area of operations. However, from the financial report, the</w:t>
      </w:r>
      <w:r w:rsidRPr="00F95899">
        <w:rPr>
          <w:rFonts w:ascii="Times New Roman" w:hAnsi="Times New Roman" w:cs="Times New Roman"/>
          <w:color w:val="000000" w:themeColor="text1"/>
          <w:sz w:val="24"/>
          <w:szCs w:val="24"/>
        </w:rPr>
        <w:t xml:space="preserve"> company has a considerable debt burden that should be fulfilled, but with the review of its financial state, it can offset the debt without overstretching. </w:t>
      </w:r>
      <w:r w:rsidR="00F023EA" w:rsidRPr="00F95899">
        <w:rPr>
          <w:rFonts w:ascii="Times New Roman" w:hAnsi="Times New Roman" w:cs="Times New Roman"/>
          <w:color w:val="000000" w:themeColor="text1"/>
          <w:sz w:val="24"/>
          <w:szCs w:val="24"/>
        </w:rPr>
        <w:t>Walmart is in fair standing dealing with the Auditor's review. The company is very large, so it</w:t>
      </w:r>
      <w:r w:rsidR="008A10BA" w:rsidRPr="00F95899">
        <w:rPr>
          <w:rFonts w:ascii="Times New Roman" w:hAnsi="Times New Roman" w:cs="Times New Roman"/>
          <w:color w:val="000000" w:themeColor="text1"/>
          <w:sz w:val="24"/>
          <w:szCs w:val="24"/>
        </w:rPr>
        <w:t xml:space="preserve"> i</w:t>
      </w:r>
      <w:r w:rsidR="00F023EA" w:rsidRPr="00F95899">
        <w:rPr>
          <w:rFonts w:ascii="Times New Roman" w:hAnsi="Times New Roman" w:cs="Times New Roman"/>
          <w:color w:val="000000" w:themeColor="text1"/>
          <w:sz w:val="24"/>
          <w:szCs w:val="24"/>
        </w:rPr>
        <w:t>s hard to ever be in good standing dealing with many different financial aspects</w:t>
      </w:r>
      <w:r w:rsidR="00A135B9" w:rsidRPr="00F95899">
        <w:rPr>
          <w:rFonts w:ascii="Times New Roman" w:hAnsi="Times New Roman" w:cs="Times New Roman"/>
          <w:color w:val="000000" w:themeColor="text1"/>
          <w:sz w:val="24"/>
          <w:szCs w:val="24"/>
        </w:rPr>
        <w:t xml:space="preserve">. </w:t>
      </w:r>
      <w:r w:rsidR="00700D45" w:rsidRPr="00F95899">
        <w:rPr>
          <w:rFonts w:ascii="Times New Roman" w:hAnsi="Times New Roman" w:cs="Times New Roman"/>
          <w:color w:val="000000" w:themeColor="text1"/>
          <w:sz w:val="24"/>
          <w:szCs w:val="24"/>
        </w:rPr>
        <w:t>The report from the Audito</w:t>
      </w:r>
      <w:r w:rsidR="00490361" w:rsidRPr="00F95899">
        <w:rPr>
          <w:rFonts w:ascii="Times New Roman" w:hAnsi="Times New Roman" w:cs="Times New Roman"/>
          <w:color w:val="000000" w:themeColor="text1"/>
          <w:sz w:val="24"/>
          <w:szCs w:val="24"/>
        </w:rPr>
        <w:t xml:space="preserve">r </w:t>
      </w:r>
      <w:r w:rsidR="001821BB" w:rsidRPr="00F95899">
        <w:rPr>
          <w:rFonts w:ascii="Times New Roman" w:hAnsi="Times New Roman" w:cs="Times New Roman"/>
          <w:color w:val="000000" w:themeColor="text1"/>
          <w:sz w:val="24"/>
          <w:szCs w:val="24"/>
        </w:rPr>
        <w:t xml:space="preserve">confirms </w:t>
      </w:r>
      <w:r w:rsidR="00677D73" w:rsidRPr="00F95899">
        <w:rPr>
          <w:rFonts w:ascii="Times New Roman" w:hAnsi="Times New Roman" w:cs="Times New Roman"/>
          <w:color w:val="000000" w:themeColor="text1"/>
          <w:sz w:val="24"/>
          <w:szCs w:val="24"/>
        </w:rPr>
        <w:t xml:space="preserve">the strength and </w:t>
      </w:r>
      <w:r w:rsidR="008F2044" w:rsidRPr="00F95899">
        <w:rPr>
          <w:rFonts w:ascii="Times New Roman" w:hAnsi="Times New Roman" w:cs="Times New Roman"/>
          <w:color w:val="000000" w:themeColor="text1"/>
          <w:sz w:val="24"/>
          <w:szCs w:val="24"/>
        </w:rPr>
        <w:t>resilience</w:t>
      </w:r>
      <w:r w:rsidR="00677D73" w:rsidRPr="00F95899">
        <w:rPr>
          <w:rFonts w:ascii="Times New Roman" w:hAnsi="Times New Roman" w:cs="Times New Roman"/>
          <w:color w:val="000000" w:themeColor="text1"/>
          <w:sz w:val="24"/>
          <w:szCs w:val="24"/>
        </w:rPr>
        <w:t xml:space="preserve"> of the company to continue </w:t>
      </w:r>
      <w:r w:rsidR="008F2044" w:rsidRPr="00F95899">
        <w:rPr>
          <w:rFonts w:ascii="Times New Roman" w:hAnsi="Times New Roman" w:cs="Times New Roman"/>
          <w:color w:val="000000" w:themeColor="text1"/>
          <w:sz w:val="24"/>
          <w:szCs w:val="24"/>
        </w:rPr>
        <w:t>performing</w:t>
      </w:r>
      <w:r w:rsidR="00677D73" w:rsidRPr="00F95899">
        <w:rPr>
          <w:rFonts w:ascii="Times New Roman" w:hAnsi="Times New Roman" w:cs="Times New Roman"/>
          <w:color w:val="000000" w:themeColor="text1"/>
          <w:sz w:val="24"/>
          <w:szCs w:val="24"/>
        </w:rPr>
        <w:t xml:space="preserve"> well.</w:t>
      </w:r>
      <w:r w:rsidR="00BC17CA" w:rsidRPr="00F95899">
        <w:rPr>
          <w:rFonts w:ascii="Times New Roman" w:hAnsi="Times New Roman" w:cs="Times New Roman"/>
          <w:color w:val="000000" w:themeColor="text1"/>
          <w:sz w:val="24"/>
          <w:szCs w:val="24"/>
        </w:rPr>
        <w:t xml:space="preserve"> Based on the </w:t>
      </w:r>
      <w:r w:rsidR="00FA7B9C" w:rsidRPr="00F95899">
        <w:rPr>
          <w:rFonts w:ascii="Times New Roman" w:hAnsi="Times New Roman" w:cs="Times New Roman"/>
          <w:color w:val="000000" w:themeColor="text1"/>
          <w:sz w:val="24"/>
          <w:szCs w:val="24"/>
        </w:rPr>
        <w:t>financial</w:t>
      </w:r>
      <w:r w:rsidR="00BC17CA" w:rsidRPr="00F95899">
        <w:rPr>
          <w:rFonts w:ascii="Times New Roman" w:hAnsi="Times New Roman" w:cs="Times New Roman"/>
          <w:color w:val="000000" w:themeColor="text1"/>
          <w:sz w:val="24"/>
          <w:szCs w:val="24"/>
        </w:rPr>
        <w:t xml:space="preserve"> </w:t>
      </w:r>
      <w:r w:rsidR="006E3D19" w:rsidRPr="00F95899">
        <w:rPr>
          <w:rFonts w:ascii="Times New Roman" w:hAnsi="Times New Roman" w:cs="Times New Roman"/>
          <w:color w:val="000000" w:themeColor="text1"/>
          <w:sz w:val="24"/>
          <w:szCs w:val="24"/>
        </w:rPr>
        <w:t>report</w:t>
      </w:r>
      <w:r w:rsidR="00BC17CA" w:rsidRPr="00F95899">
        <w:rPr>
          <w:rFonts w:ascii="Times New Roman" w:hAnsi="Times New Roman" w:cs="Times New Roman"/>
          <w:color w:val="000000" w:themeColor="text1"/>
          <w:sz w:val="24"/>
          <w:szCs w:val="24"/>
        </w:rPr>
        <w:t xml:space="preserve">, investors can feel safe investing in the </w:t>
      </w:r>
      <w:r w:rsidR="0002633F" w:rsidRPr="00F95899">
        <w:rPr>
          <w:rFonts w:ascii="Times New Roman" w:hAnsi="Times New Roman" w:cs="Times New Roman"/>
          <w:color w:val="000000" w:themeColor="text1"/>
          <w:sz w:val="24"/>
          <w:szCs w:val="24"/>
        </w:rPr>
        <w:t>company</w:t>
      </w:r>
      <w:r w:rsidR="00BC17CA" w:rsidRPr="00F95899">
        <w:rPr>
          <w:rFonts w:ascii="Times New Roman" w:hAnsi="Times New Roman" w:cs="Times New Roman"/>
          <w:color w:val="000000" w:themeColor="text1"/>
          <w:sz w:val="24"/>
          <w:szCs w:val="24"/>
        </w:rPr>
        <w:t xml:space="preserve"> and being part of the ongoing success</w:t>
      </w:r>
      <w:r w:rsidR="00BC52D2" w:rsidRPr="00F95899">
        <w:rPr>
          <w:rFonts w:ascii="Times New Roman" w:hAnsi="Times New Roman" w:cs="Times New Roman"/>
          <w:color w:val="000000" w:themeColor="text1"/>
          <w:sz w:val="24"/>
          <w:szCs w:val="24"/>
        </w:rPr>
        <w:t>.</w:t>
      </w:r>
      <w:r w:rsidR="00F035B9" w:rsidRPr="00F95899">
        <w:rPr>
          <w:rFonts w:ascii="Times New Roman" w:hAnsi="Times New Roman" w:cs="Times New Roman"/>
          <w:color w:val="000000" w:themeColor="text1"/>
          <w:sz w:val="24"/>
          <w:szCs w:val="24"/>
        </w:rPr>
        <w:t xml:space="preserve"> </w:t>
      </w:r>
    </w:p>
    <w:p w:rsidR="00F8157D" w:rsidRPr="00F95899" w:rsidRDefault="00721C79" w:rsidP="009A6B2D">
      <w:pPr>
        <w:pStyle w:val="Heading1"/>
        <w:spacing w:before="0" w:after="0" w:line="480" w:lineRule="auto"/>
        <w:rPr>
          <w:rFonts w:cs="Times New Roman"/>
          <w:szCs w:val="24"/>
        </w:rPr>
      </w:pPr>
      <w:bookmarkStart w:id="6" w:name="_Toc82816211"/>
      <w:r w:rsidRPr="00F95899">
        <w:rPr>
          <w:rFonts w:cs="Times New Roman"/>
          <w:szCs w:val="24"/>
        </w:rPr>
        <w:t>Charts Of the Stock’s Prices</w:t>
      </w:r>
      <w:bookmarkEnd w:id="6"/>
    </w:p>
    <w:p w:rsidR="00FE0F9A" w:rsidRPr="00F95899" w:rsidRDefault="00721C79" w:rsidP="009A6B2D">
      <w:pPr>
        <w:keepNext/>
        <w:spacing w:after="0" w:line="480" w:lineRule="auto"/>
        <w:rPr>
          <w:rFonts w:ascii="Times New Roman" w:hAnsi="Times New Roman" w:cs="Times New Roman"/>
          <w:color w:val="000000" w:themeColor="text1"/>
          <w:sz w:val="24"/>
          <w:szCs w:val="24"/>
        </w:rPr>
      </w:pPr>
      <w:r w:rsidRPr="00F95899">
        <w:rPr>
          <w:rFonts w:ascii="Times New Roman" w:hAnsi="Times New Roman" w:cs="Times New Roman"/>
          <w:noProof/>
          <w:color w:val="000000" w:themeColor="text1"/>
          <w:sz w:val="24"/>
          <w:szCs w:val="24"/>
        </w:rPr>
        <w:drawing>
          <wp:inline distT="0" distB="0" distL="0" distR="0">
            <wp:extent cx="5731510" cy="2510790"/>
            <wp:effectExtent l="0" t="0" r="254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1"/>
                    <a:stretch>
                      <a:fillRect/>
                    </a:stretch>
                  </pic:blipFill>
                  <pic:spPr>
                    <a:xfrm>
                      <a:off x="0" y="0"/>
                      <a:ext cx="5731510" cy="2510790"/>
                    </a:xfrm>
                    <a:prstGeom prst="rect">
                      <a:avLst/>
                    </a:prstGeom>
                  </pic:spPr>
                </pic:pic>
              </a:graphicData>
            </a:graphic>
          </wp:inline>
        </w:drawing>
      </w:r>
    </w:p>
    <w:p w:rsidR="007D610A" w:rsidRPr="00F95899" w:rsidRDefault="00721C79" w:rsidP="009A6B2D">
      <w:pPr>
        <w:pStyle w:val="Caption"/>
        <w:spacing w:after="0" w:line="480" w:lineRule="auto"/>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 xml:space="preserve">Figure </w:t>
      </w:r>
      <w:r w:rsidRPr="00F95899">
        <w:rPr>
          <w:rFonts w:ascii="Times New Roman" w:hAnsi="Times New Roman" w:cs="Times New Roman"/>
          <w:color w:val="000000" w:themeColor="text1"/>
          <w:sz w:val="24"/>
          <w:szCs w:val="24"/>
        </w:rPr>
        <w:fldChar w:fldCharType="begin"/>
      </w:r>
      <w:r w:rsidRPr="00F95899">
        <w:rPr>
          <w:rFonts w:ascii="Times New Roman" w:hAnsi="Times New Roman" w:cs="Times New Roman"/>
          <w:color w:val="000000" w:themeColor="text1"/>
          <w:sz w:val="24"/>
          <w:szCs w:val="24"/>
        </w:rPr>
        <w:instrText xml:space="preserve"> SEQ Figure \* ARABIC </w:instrText>
      </w:r>
      <w:r w:rsidRPr="00F95899">
        <w:rPr>
          <w:rFonts w:ascii="Times New Roman" w:hAnsi="Times New Roman" w:cs="Times New Roman"/>
          <w:color w:val="000000" w:themeColor="text1"/>
          <w:sz w:val="24"/>
          <w:szCs w:val="24"/>
        </w:rPr>
        <w:fldChar w:fldCharType="separate"/>
      </w:r>
      <w:r w:rsidRPr="00F95899">
        <w:rPr>
          <w:rFonts w:ascii="Times New Roman" w:hAnsi="Times New Roman" w:cs="Times New Roman"/>
          <w:noProof/>
          <w:color w:val="000000" w:themeColor="text1"/>
          <w:sz w:val="24"/>
          <w:szCs w:val="24"/>
        </w:rPr>
        <w:t>2</w:t>
      </w:r>
      <w:r w:rsidRPr="00F95899">
        <w:rPr>
          <w:rFonts w:ascii="Times New Roman" w:hAnsi="Times New Roman" w:cs="Times New Roman"/>
          <w:color w:val="000000" w:themeColor="text1"/>
          <w:sz w:val="24"/>
          <w:szCs w:val="24"/>
        </w:rPr>
        <w:fldChar w:fldCharType="end"/>
      </w:r>
      <w:r w:rsidRPr="00F95899">
        <w:rPr>
          <w:rFonts w:ascii="Times New Roman" w:hAnsi="Times New Roman" w:cs="Times New Roman"/>
          <w:color w:val="000000" w:themeColor="text1"/>
          <w:sz w:val="24"/>
          <w:szCs w:val="24"/>
        </w:rPr>
        <w:t>: Recent Stock Prices (2021)</w:t>
      </w:r>
    </w:p>
    <w:p w:rsidR="00B124D9" w:rsidRPr="00F95899" w:rsidRDefault="00721C79" w:rsidP="009A6B2D">
      <w:pPr>
        <w:spacing w:after="0" w:line="480" w:lineRule="auto"/>
        <w:ind w:firstLine="720"/>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In the past eight months</w:t>
      </w:r>
      <w:r w:rsidRPr="00F95899">
        <w:rPr>
          <w:rFonts w:ascii="Times New Roman" w:hAnsi="Times New Roman" w:cs="Times New Roman"/>
          <w:color w:val="000000" w:themeColor="text1"/>
          <w:sz w:val="24"/>
          <w:szCs w:val="24"/>
        </w:rPr>
        <w:t>, the stock pricing for Walmart slightly increased, but around March 2021, the prices had fallen below</w:t>
      </w:r>
      <w:r w:rsidR="00B43743" w:rsidRPr="00F95899">
        <w:rPr>
          <w:rFonts w:ascii="Times New Roman" w:hAnsi="Times New Roman" w:cs="Times New Roman"/>
          <w:color w:val="000000" w:themeColor="text1"/>
          <w:sz w:val="24"/>
          <w:szCs w:val="24"/>
        </w:rPr>
        <w:t xml:space="preserve"> and continued to increase since then.</w:t>
      </w:r>
    </w:p>
    <w:p w:rsidR="006B7F5F" w:rsidRPr="00F95899" w:rsidRDefault="00721C79" w:rsidP="009A6B2D">
      <w:pPr>
        <w:pStyle w:val="Heading1"/>
        <w:spacing w:before="0" w:after="0" w:line="480" w:lineRule="auto"/>
        <w:rPr>
          <w:rFonts w:cs="Times New Roman"/>
          <w:szCs w:val="24"/>
        </w:rPr>
      </w:pPr>
      <w:bookmarkStart w:id="7" w:name="_Toc82816212"/>
      <w:r w:rsidRPr="00F95899">
        <w:rPr>
          <w:rFonts w:cs="Times New Roman"/>
          <w:szCs w:val="24"/>
        </w:rPr>
        <w:t>Research and Analysis</w:t>
      </w:r>
      <w:bookmarkEnd w:id="7"/>
    </w:p>
    <w:p w:rsidR="006B7F5F" w:rsidRPr="00F95899" w:rsidRDefault="00721C79" w:rsidP="009A6B2D">
      <w:pPr>
        <w:pStyle w:val="Heading2"/>
        <w:spacing w:before="0" w:line="480" w:lineRule="auto"/>
        <w:rPr>
          <w:rFonts w:cs="Times New Roman"/>
          <w:szCs w:val="24"/>
        </w:rPr>
      </w:pPr>
      <w:bookmarkStart w:id="8" w:name="_Toc82816213"/>
      <w:r w:rsidRPr="00F95899">
        <w:rPr>
          <w:rFonts w:cs="Times New Roman"/>
          <w:szCs w:val="24"/>
        </w:rPr>
        <w:t>Financial Ratios</w:t>
      </w:r>
      <w:bookmarkEnd w:id="8"/>
    </w:p>
    <w:p w:rsidR="006B7F5F" w:rsidRPr="00F95899" w:rsidRDefault="00721C79" w:rsidP="00EE1A28">
      <w:pPr>
        <w:spacing w:after="0" w:line="480" w:lineRule="auto"/>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Current Ratio: 0.81</w:t>
      </w:r>
    </w:p>
    <w:p w:rsidR="006B7F5F" w:rsidRPr="00F95899" w:rsidRDefault="00721C79" w:rsidP="00EE1A28">
      <w:pPr>
        <w:spacing w:after="0" w:line="480" w:lineRule="auto"/>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P/E Ratio: 23.74</w:t>
      </w:r>
    </w:p>
    <w:p w:rsidR="006B7F5F" w:rsidRPr="00F95899" w:rsidRDefault="00721C79" w:rsidP="00EE1A28">
      <w:pPr>
        <w:spacing w:after="0" w:line="480" w:lineRule="auto"/>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Earnings per share: 5.00</w:t>
      </w:r>
    </w:p>
    <w:p w:rsidR="006B7F5F" w:rsidRPr="00F95899" w:rsidRDefault="00721C79" w:rsidP="00EE1A28">
      <w:pPr>
        <w:spacing w:after="0" w:line="480" w:lineRule="auto"/>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 xml:space="preserve">Current stock </w:t>
      </w:r>
      <w:r w:rsidRPr="00F95899">
        <w:rPr>
          <w:rFonts w:ascii="Times New Roman" w:hAnsi="Times New Roman" w:cs="Times New Roman"/>
          <w:color w:val="000000" w:themeColor="text1"/>
          <w:sz w:val="24"/>
          <w:szCs w:val="24"/>
        </w:rPr>
        <w:t>price per share: $118.69</w:t>
      </w:r>
    </w:p>
    <w:p w:rsidR="006B7F5F"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 xml:space="preserve">The current ratio is a company's current assets divided by current liabilities. This ratio is used to determine if a company has enough liquidity to cover the current liability it owes. Walmart has a low current ratio, but it is a </w:t>
      </w:r>
      <w:r w:rsidRPr="00F95899">
        <w:rPr>
          <w:rFonts w:ascii="Times New Roman" w:hAnsi="Times New Roman" w:cs="Times New Roman"/>
          <w:color w:val="000000" w:themeColor="text1"/>
          <w:sz w:val="24"/>
          <w:szCs w:val="24"/>
        </w:rPr>
        <w:t>very large company, so that is why</w:t>
      </w:r>
      <w:r w:rsidR="001B1A42" w:rsidRPr="00F95899">
        <w:rPr>
          <w:rFonts w:ascii="Times New Roman" w:hAnsi="Times New Roman" w:cs="Times New Roman"/>
          <w:color w:val="000000" w:themeColor="text1"/>
          <w:sz w:val="24"/>
          <w:szCs w:val="24"/>
        </w:rPr>
        <w:t xml:space="preserve"> </w:t>
      </w:r>
      <w:r w:rsidR="001B1A42" w:rsidRPr="00F95899">
        <w:rPr>
          <w:rFonts w:ascii="Times New Roman" w:hAnsi="Times New Roman" w:cs="Times New Roman"/>
          <w:color w:val="000000" w:themeColor="text1"/>
          <w:sz w:val="24"/>
          <w:szCs w:val="24"/>
          <w:shd w:val="clear" w:color="auto" w:fill="FFFFFF"/>
        </w:rPr>
        <w:t>(Finance.yahoo.com, 2021)</w:t>
      </w:r>
      <w:r w:rsidRPr="00F95899">
        <w:rPr>
          <w:rFonts w:ascii="Times New Roman" w:hAnsi="Times New Roman" w:cs="Times New Roman"/>
          <w:color w:val="000000" w:themeColor="text1"/>
          <w:sz w:val="24"/>
          <w:szCs w:val="24"/>
        </w:rPr>
        <w:t>. The P/E ratio indicates how high of a demand a company is in the stock market. Walmart is a little lower, but it is because it is already bought up in stocks, and they are high at the moment. Ea</w:t>
      </w:r>
      <w:r w:rsidRPr="00F95899">
        <w:rPr>
          <w:rFonts w:ascii="Times New Roman" w:hAnsi="Times New Roman" w:cs="Times New Roman"/>
          <w:color w:val="000000" w:themeColor="text1"/>
          <w:sz w:val="24"/>
          <w:szCs w:val="24"/>
        </w:rPr>
        <w:t>rnings or share indicates how much a company makes off each stock purchased. Walmart makes 5 dollars per share.</w:t>
      </w:r>
    </w:p>
    <w:p w:rsidR="00D21414" w:rsidRPr="00F95899" w:rsidRDefault="00721C79" w:rsidP="009A6B2D">
      <w:pPr>
        <w:pStyle w:val="Heading2"/>
        <w:spacing w:before="0" w:line="480" w:lineRule="auto"/>
        <w:rPr>
          <w:rFonts w:cs="Times New Roman"/>
          <w:szCs w:val="24"/>
        </w:rPr>
      </w:pPr>
      <w:bookmarkStart w:id="9" w:name="_Toc82816214"/>
      <w:r w:rsidRPr="00F95899">
        <w:rPr>
          <w:rFonts w:cs="Times New Roman"/>
          <w:szCs w:val="24"/>
        </w:rPr>
        <w:t>Analysis</w:t>
      </w:r>
      <w:bookmarkEnd w:id="9"/>
    </w:p>
    <w:p w:rsidR="00D21414"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 xml:space="preserve">Walmart is in good standing. The company's stock prices have constantly been increasing in the past five years I have seen from the </w:t>
      </w:r>
      <w:r w:rsidRPr="00F95899">
        <w:rPr>
          <w:rFonts w:ascii="Times New Roman" w:hAnsi="Times New Roman" w:cs="Times New Roman"/>
          <w:color w:val="000000" w:themeColor="text1"/>
          <w:sz w:val="24"/>
          <w:szCs w:val="24"/>
        </w:rPr>
        <w:t>stock market chart. In the past five years, the compiles have increased on revenue, stock pricing, assets, and stockholders. Liabilities have been maintained and have not increased by a large amount.</w:t>
      </w:r>
    </w:p>
    <w:p w:rsidR="00D21414"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Walmart is a large grocery store and only has one real c</w:t>
      </w:r>
      <w:r w:rsidRPr="00F95899">
        <w:rPr>
          <w:rFonts w:ascii="Times New Roman" w:hAnsi="Times New Roman" w:cs="Times New Roman"/>
          <w:color w:val="000000" w:themeColor="text1"/>
          <w:sz w:val="24"/>
          <w:szCs w:val="24"/>
        </w:rPr>
        <w:t>ompetitor, Target. I would consider Walmart the main market leader because no other company has as many locations and carries as many things as they do. Although Walmart is not known for the best quality of items or even best customer service, they still h</w:t>
      </w:r>
      <w:r w:rsidRPr="00F95899">
        <w:rPr>
          <w:rFonts w:ascii="Times New Roman" w:hAnsi="Times New Roman" w:cs="Times New Roman"/>
          <w:color w:val="000000" w:themeColor="text1"/>
          <w:sz w:val="24"/>
          <w:szCs w:val="24"/>
        </w:rPr>
        <w:t>ave the lowest prices compared to any other store nationwide. Walmart is innovative because the company is always coming up with ways to save customers more money and offer as many different items as possible.</w:t>
      </w:r>
    </w:p>
    <w:p w:rsidR="00D21414"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 xml:space="preserve">Management in Walmart has not always been the </w:t>
      </w:r>
      <w:r w:rsidRPr="00F95899">
        <w:rPr>
          <w:rFonts w:ascii="Times New Roman" w:hAnsi="Times New Roman" w:cs="Times New Roman"/>
          <w:color w:val="000000" w:themeColor="text1"/>
          <w:sz w:val="24"/>
          <w:szCs w:val="24"/>
        </w:rPr>
        <w:t>greatest, but it can be a little difficult to keep every store to the Walmart standard with any large retail store of that magnitude. The company 10k sec report identified Walmart at fair standing, which is not bad considering all the bad rumors about Walm</w:t>
      </w:r>
      <w:r w:rsidRPr="00F95899">
        <w:rPr>
          <w:rFonts w:ascii="Times New Roman" w:hAnsi="Times New Roman" w:cs="Times New Roman"/>
          <w:color w:val="000000" w:themeColor="text1"/>
          <w:sz w:val="24"/>
          <w:szCs w:val="24"/>
        </w:rPr>
        <w:t>art in general.</w:t>
      </w:r>
    </w:p>
    <w:p w:rsidR="00204F53" w:rsidRPr="00F95899" w:rsidRDefault="00721C79" w:rsidP="009A6B2D">
      <w:pPr>
        <w:pStyle w:val="Heading2"/>
        <w:spacing w:before="0" w:line="480" w:lineRule="auto"/>
        <w:rPr>
          <w:rFonts w:cs="Times New Roman"/>
          <w:szCs w:val="24"/>
        </w:rPr>
      </w:pPr>
      <w:bookmarkStart w:id="10" w:name="_Toc82816215"/>
      <w:r w:rsidRPr="00F95899">
        <w:rPr>
          <w:rFonts w:cs="Times New Roman"/>
          <w:szCs w:val="24"/>
        </w:rPr>
        <w:t xml:space="preserve">Positive/Innovative </w:t>
      </w:r>
      <w:r w:rsidR="009D51BF" w:rsidRPr="00F95899">
        <w:rPr>
          <w:rFonts w:cs="Times New Roman"/>
          <w:szCs w:val="24"/>
        </w:rPr>
        <w:t>I</w:t>
      </w:r>
      <w:r w:rsidRPr="00F95899">
        <w:rPr>
          <w:rFonts w:cs="Times New Roman"/>
          <w:szCs w:val="24"/>
        </w:rPr>
        <w:t>nformation</w:t>
      </w:r>
      <w:bookmarkEnd w:id="10"/>
      <w:r w:rsidRPr="00F95899">
        <w:rPr>
          <w:rFonts w:cs="Times New Roman"/>
          <w:szCs w:val="24"/>
        </w:rPr>
        <w:t xml:space="preserve"> </w:t>
      </w:r>
    </w:p>
    <w:p w:rsidR="00E87DD8"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Walmart does not stop innovating.</w:t>
      </w:r>
      <w:r w:rsidR="00B10DFC" w:rsidRPr="00F95899">
        <w:rPr>
          <w:rFonts w:ascii="Times New Roman" w:hAnsi="Times New Roman" w:cs="Times New Roman"/>
          <w:color w:val="000000" w:themeColor="text1"/>
          <w:sz w:val="24"/>
          <w:szCs w:val="24"/>
        </w:rPr>
        <w:t xml:space="preserve"> </w:t>
      </w:r>
      <w:r w:rsidR="00DE3E4D" w:rsidRPr="00F95899">
        <w:rPr>
          <w:rFonts w:ascii="Times New Roman" w:hAnsi="Times New Roman" w:cs="Times New Roman"/>
          <w:color w:val="000000" w:themeColor="text1"/>
          <w:sz w:val="24"/>
          <w:szCs w:val="24"/>
        </w:rPr>
        <w:t>The company knows it needs innovations to fight Amazon, its archrivals. She has big innovation initiatives, just hired 2,000 more people to create new things, and worked with several startups to improve even more.</w:t>
      </w:r>
      <w:r w:rsidR="00BA4206" w:rsidRPr="00F95899">
        <w:rPr>
          <w:rFonts w:ascii="Times New Roman" w:hAnsi="Times New Roman" w:cs="Times New Roman"/>
          <w:color w:val="000000" w:themeColor="text1"/>
          <w:sz w:val="24"/>
          <w:szCs w:val="24"/>
        </w:rPr>
        <w:t xml:space="preserve"> </w:t>
      </w:r>
      <w:r w:rsidRPr="00F95899">
        <w:rPr>
          <w:rFonts w:ascii="Times New Roman" w:hAnsi="Times New Roman" w:cs="Times New Roman"/>
          <w:color w:val="000000" w:themeColor="text1"/>
          <w:sz w:val="24"/>
          <w:szCs w:val="24"/>
        </w:rPr>
        <w:t xml:space="preserve">For instance, Walmart has launched a new feature with unique maps for each store to complement its smartphone app. Through them, customers can know where each item is located, by aisle and shelf. The solution is </w:t>
      </w:r>
      <w:r w:rsidRPr="00F95899">
        <w:rPr>
          <w:rFonts w:ascii="Times New Roman" w:hAnsi="Times New Roman" w:cs="Times New Roman"/>
          <w:color w:val="000000" w:themeColor="text1"/>
          <w:sz w:val="24"/>
          <w:szCs w:val="24"/>
        </w:rPr>
        <w:t>part of a Store Assistant initiative, which aims to improve the consumer experience before leaving home and arriving at the store.</w:t>
      </w:r>
    </w:p>
    <w:p w:rsidR="00351B69"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According to Mark Matthews, Vice President of Digital</w:t>
      </w:r>
      <w:r>
        <w:rPr>
          <w:rFonts w:ascii="Times New Roman" w:hAnsi="Times New Roman" w:cs="Times New Roman"/>
          <w:color w:val="000000" w:themeColor="text1"/>
          <w:sz w:val="24"/>
          <w:szCs w:val="24"/>
        </w:rPr>
        <w:t xml:space="preserve"> Acceleration, approximately 80 percent</w:t>
      </w:r>
      <w:bookmarkStart w:id="11" w:name="_GoBack"/>
      <w:bookmarkEnd w:id="11"/>
      <w:r w:rsidRPr="00F95899">
        <w:rPr>
          <w:rFonts w:ascii="Times New Roman" w:hAnsi="Times New Roman" w:cs="Times New Roman"/>
          <w:color w:val="000000" w:themeColor="text1"/>
          <w:sz w:val="24"/>
          <w:szCs w:val="24"/>
        </w:rPr>
        <w:t xml:space="preserve"> of consumers make </w:t>
      </w:r>
      <w:proofErr w:type="gramStart"/>
      <w:r w:rsidRPr="00F95899">
        <w:rPr>
          <w:rFonts w:ascii="Times New Roman" w:hAnsi="Times New Roman" w:cs="Times New Roman"/>
          <w:color w:val="000000" w:themeColor="text1"/>
          <w:sz w:val="24"/>
          <w:szCs w:val="24"/>
        </w:rPr>
        <w:t>paper shopping</w:t>
      </w:r>
      <w:proofErr w:type="gramEnd"/>
      <w:r w:rsidRPr="00F95899">
        <w:rPr>
          <w:rFonts w:ascii="Times New Roman" w:hAnsi="Times New Roman" w:cs="Times New Roman"/>
          <w:color w:val="000000" w:themeColor="text1"/>
          <w:sz w:val="24"/>
          <w:szCs w:val="24"/>
        </w:rPr>
        <w:t xml:space="preserve"> lists.</w:t>
      </w:r>
      <w:r w:rsidRPr="00F95899">
        <w:rPr>
          <w:rFonts w:ascii="Times New Roman" w:hAnsi="Times New Roman" w:cs="Times New Roman"/>
          <w:color w:val="000000" w:themeColor="text1"/>
          <w:sz w:val="24"/>
          <w:szCs w:val="24"/>
        </w:rPr>
        <w:t xml:space="preserve"> With that in mind, the </w:t>
      </w:r>
      <w:r w:rsidR="00AF48AB" w:rsidRPr="00F95899">
        <w:rPr>
          <w:rFonts w:ascii="Times New Roman" w:hAnsi="Times New Roman" w:cs="Times New Roman"/>
          <w:color w:val="000000" w:themeColor="text1"/>
          <w:sz w:val="24"/>
          <w:szCs w:val="24"/>
        </w:rPr>
        <w:t>new listings</w:t>
      </w:r>
      <w:r w:rsidRPr="00F95899">
        <w:rPr>
          <w:rFonts w:ascii="Times New Roman" w:hAnsi="Times New Roman" w:cs="Times New Roman"/>
          <w:color w:val="000000" w:themeColor="text1"/>
          <w:sz w:val="24"/>
          <w:szCs w:val="24"/>
        </w:rPr>
        <w:t xml:space="preserve"> feature in the Walmart app allows users to enter custom terms like popcorn or coffee maker and check the inventory of items at their local store</w:t>
      </w:r>
      <w:r w:rsidR="00405848" w:rsidRPr="00F95899">
        <w:rPr>
          <w:rFonts w:ascii="Times New Roman" w:hAnsi="Times New Roman" w:cs="Times New Roman"/>
          <w:color w:val="000000" w:themeColor="text1"/>
          <w:sz w:val="24"/>
          <w:szCs w:val="24"/>
        </w:rPr>
        <w:t xml:space="preserve"> (</w:t>
      </w:r>
      <w:r w:rsidR="00405848" w:rsidRPr="00F95899">
        <w:rPr>
          <w:rFonts w:ascii="Times New Roman" w:hAnsi="Times New Roman" w:cs="Times New Roman"/>
          <w:color w:val="000000" w:themeColor="text1"/>
          <w:sz w:val="24"/>
          <w:szCs w:val="24"/>
          <w:shd w:val="clear" w:color="auto" w:fill="FFFFFF"/>
        </w:rPr>
        <w:t>Heller, 2017)</w:t>
      </w:r>
      <w:r w:rsidRPr="00F95899">
        <w:rPr>
          <w:rFonts w:ascii="Times New Roman" w:hAnsi="Times New Roman" w:cs="Times New Roman"/>
          <w:color w:val="000000" w:themeColor="text1"/>
          <w:sz w:val="24"/>
          <w:szCs w:val="24"/>
        </w:rPr>
        <w:t>. As the solution is integrated with maps, products can be l</w:t>
      </w:r>
      <w:r w:rsidRPr="00F95899">
        <w:rPr>
          <w:rFonts w:ascii="Times New Roman" w:hAnsi="Times New Roman" w:cs="Times New Roman"/>
          <w:color w:val="000000" w:themeColor="text1"/>
          <w:sz w:val="24"/>
          <w:szCs w:val="24"/>
        </w:rPr>
        <w:t>ocated in their specific section.</w:t>
      </w:r>
    </w:p>
    <w:p w:rsidR="00EC1500"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 xml:space="preserve">Also, </w:t>
      </w:r>
      <w:r w:rsidR="0091484A" w:rsidRPr="00F95899">
        <w:rPr>
          <w:rFonts w:ascii="Times New Roman" w:hAnsi="Times New Roman" w:cs="Times New Roman"/>
          <w:color w:val="000000" w:themeColor="text1"/>
          <w:sz w:val="24"/>
          <w:szCs w:val="24"/>
        </w:rPr>
        <w:t>t</w:t>
      </w:r>
      <w:r w:rsidRPr="00F95899">
        <w:rPr>
          <w:rFonts w:ascii="Times New Roman" w:hAnsi="Times New Roman" w:cs="Times New Roman"/>
          <w:color w:val="000000" w:themeColor="text1"/>
          <w:sz w:val="24"/>
          <w:szCs w:val="24"/>
        </w:rPr>
        <w:t>he company is integrating its customers' purchase data into the app so that all items purchased – whether in physical stores or online – can be easily accessed. Users can scan a paper receipt for future transactions</w:t>
      </w:r>
      <w:r w:rsidRPr="00F95899">
        <w:rPr>
          <w:rFonts w:ascii="Times New Roman" w:hAnsi="Times New Roman" w:cs="Times New Roman"/>
          <w:color w:val="000000" w:themeColor="text1"/>
          <w:sz w:val="24"/>
          <w:szCs w:val="24"/>
        </w:rPr>
        <w:t xml:space="preserve"> or request a return from the app itself. To do this, simply select the item in the digital history, create a barcode on the mobile device, present it in one of the physical stores and leave the product</w:t>
      </w:r>
      <w:r w:rsidR="00FC2B4F" w:rsidRPr="00F95899">
        <w:rPr>
          <w:rFonts w:ascii="Times New Roman" w:hAnsi="Times New Roman" w:cs="Times New Roman"/>
          <w:color w:val="000000" w:themeColor="text1"/>
          <w:sz w:val="24"/>
          <w:szCs w:val="24"/>
        </w:rPr>
        <w:t xml:space="preserve"> (</w:t>
      </w:r>
      <w:r w:rsidR="00FC2B4F" w:rsidRPr="00F95899">
        <w:rPr>
          <w:rFonts w:ascii="Times New Roman" w:hAnsi="Times New Roman" w:cs="Times New Roman"/>
          <w:color w:val="000000" w:themeColor="text1"/>
          <w:sz w:val="24"/>
          <w:szCs w:val="24"/>
          <w:shd w:val="clear" w:color="auto" w:fill="FFFFFF"/>
        </w:rPr>
        <w:t>Heller,</w:t>
      </w:r>
      <w:r w:rsidR="000512A7" w:rsidRPr="00F95899">
        <w:rPr>
          <w:rFonts w:ascii="Times New Roman" w:hAnsi="Times New Roman" w:cs="Times New Roman"/>
          <w:color w:val="000000" w:themeColor="text1"/>
          <w:sz w:val="24"/>
          <w:szCs w:val="24"/>
          <w:shd w:val="clear" w:color="auto" w:fill="FFFFFF"/>
        </w:rPr>
        <w:t xml:space="preserve"> </w:t>
      </w:r>
      <w:r w:rsidR="00FC2B4F" w:rsidRPr="00F95899">
        <w:rPr>
          <w:rFonts w:ascii="Times New Roman" w:hAnsi="Times New Roman" w:cs="Times New Roman"/>
          <w:color w:val="000000" w:themeColor="text1"/>
          <w:sz w:val="24"/>
          <w:szCs w:val="24"/>
          <w:shd w:val="clear" w:color="auto" w:fill="FFFFFF"/>
        </w:rPr>
        <w:t>2017)</w:t>
      </w:r>
      <w:r w:rsidRPr="00F95899">
        <w:rPr>
          <w:rFonts w:ascii="Times New Roman" w:hAnsi="Times New Roman" w:cs="Times New Roman"/>
          <w:color w:val="000000" w:themeColor="text1"/>
          <w:sz w:val="24"/>
          <w:szCs w:val="24"/>
        </w:rPr>
        <w:t>. According to Matthews, this is the ki</w:t>
      </w:r>
      <w:r w:rsidRPr="00F95899">
        <w:rPr>
          <w:rFonts w:ascii="Times New Roman" w:hAnsi="Times New Roman" w:cs="Times New Roman"/>
          <w:color w:val="000000" w:themeColor="text1"/>
          <w:sz w:val="24"/>
          <w:szCs w:val="24"/>
        </w:rPr>
        <w:t>nd of omnichannel experience that will work for the brand's customers. The company is still studying integrating the feature with smart home appliances and creating a voice interaction.</w:t>
      </w:r>
    </w:p>
    <w:p w:rsidR="00E24AB3"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 xml:space="preserve">Another secret revealed is charity, which Walton has never advertised </w:t>
      </w:r>
      <w:r w:rsidRPr="00F95899">
        <w:rPr>
          <w:rFonts w:ascii="Times New Roman" w:hAnsi="Times New Roman" w:cs="Times New Roman"/>
          <w:color w:val="000000" w:themeColor="text1"/>
          <w:sz w:val="24"/>
          <w:szCs w:val="24"/>
        </w:rPr>
        <w:t xml:space="preserve">before. Having lived in provincial towns and driving around them in his pickup, he knew their problems well. In parallel with the construction of the new store, its employees learned the addresses of local charitable foundations. After opening, each store </w:t>
      </w:r>
      <w:r w:rsidRPr="00F95899">
        <w:rPr>
          <w:rFonts w:ascii="Times New Roman" w:hAnsi="Times New Roman" w:cs="Times New Roman"/>
          <w:color w:val="000000" w:themeColor="text1"/>
          <w:sz w:val="24"/>
          <w:szCs w:val="24"/>
        </w:rPr>
        <w:t>established scholarships for local college students and occasionally held charity sales. In addition to educational institutions, money was donated to theaters, churches, libraries, zoos, firefighters, in general, all those institutions traditionally locat</w:t>
      </w:r>
      <w:r w:rsidRPr="00F95899">
        <w:rPr>
          <w:rFonts w:ascii="Times New Roman" w:hAnsi="Times New Roman" w:cs="Times New Roman"/>
          <w:color w:val="000000" w:themeColor="text1"/>
          <w:sz w:val="24"/>
          <w:szCs w:val="24"/>
        </w:rPr>
        <w:t>ed on the city's central street. Walton did not ignore even the mayors of small towns</w:t>
      </w:r>
      <w:r w:rsidR="00963B47" w:rsidRPr="00F95899">
        <w:rPr>
          <w:rFonts w:ascii="Times New Roman" w:hAnsi="Times New Roman" w:cs="Times New Roman"/>
          <w:color w:val="000000" w:themeColor="text1"/>
          <w:sz w:val="24"/>
          <w:szCs w:val="24"/>
        </w:rPr>
        <w:t xml:space="preserve"> (</w:t>
      </w:r>
      <w:r w:rsidR="00963B47" w:rsidRPr="00F95899">
        <w:rPr>
          <w:rFonts w:ascii="Times New Roman" w:hAnsi="Times New Roman" w:cs="Times New Roman"/>
          <w:color w:val="000000" w:themeColor="text1"/>
          <w:sz w:val="24"/>
          <w:szCs w:val="24"/>
          <w:shd w:val="clear" w:color="auto" w:fill="FFFFFF"/>
        </w:rPr>
        <w:t>Ertem-Eray,</w:t>
      </w:r>
      <w:r w:rsidR="00391517" w:rsidRPr="00F95899">
        <w:rPr>
          <w:rFonts w:ascii="Times New Roman" w:hAnsi="Times New Roman" w:cs="Times New Roman"/>
          <w:color w:val="000000" w:themeColor="text1"/>
          <w:sz w:val="24"/>
          <w:szCs w:val="24"/>
          <w:shd w:val="clear" w:color="auto" w:fill="FFFFFF"/>
        </w:rPr>
        <w:t xml:space="preserve"> </w:t>
      </w:r>
      <w:r w:rsidR="00963B47" w:rsidRPr="00F95899">
        <w:rPr>
          <w:rFonts w:ascii="Times New Roman" w:hAnsi="Times New Roman" w:cs="Times New Roman"/>
          <w:color w:val="000000" w:themeColor="text1"/>
          <w:sz w:val="24"/>
          <w:szCs w:val="24"/>
          <w:shd w:val="clear" w:color="auto" w:fill="FFFFFF"/>
        </w:rPr>
        <w:t>2020)</w:t>
      </w:r>
      <w:r w:rsidRPr="00F95899">
        <w:rPr>
          <w:rFonts w:ascii="Times New Roman" w:hAnsi="Times New Roman" w:cs="Times New Roman"/>
          <w:color w:val="000000" w:themeColor="text1"/>
          <w:sz w:val="24"/>
          <w:szCs w:val="24"/>
        </w:rPr>
        <w:t>. He established the American Hometown Leadership Award. Naturally, in his memoirs, Walton did not ignore the recipes for prosperity traditional for thi</w:t>
      </w:r>
      <w:r w:rsidRPr="00F95899">
        <w:rPr>
          <w:rFonts w:ascii="Times New Roman" w:hAnsi="Times New Roman" w:cs="Times New Roman"/>
          <w:color w:val="000000" w:themeColor="text1"/>
          <w:sz w:val="24"/>
          <w:szCs w:val="24"/>
        </w:rPr>
        <w:t>s genre; in particular, he emphasized that owners of small stores can well coexist next to Walmart if they create their niche. For example, they will specialize in paints, which are available in limited quantities at Walmart.</w:t>
      </w:r>
    </w:p>
    <w:p w:rsidR="00855DC0" w:rsidRPr="00F95899" w:rsidRDefault="00721C79" w:rsidP="009A6B2D">
      <w:pPr>
        <w:pStyle w:val="Heading2"/>
        <w:spacing w:before="0" w:line="480" w:lineRule="auto"/>
        <w:rPr>
          <w:rFonts w:cs="Times New Roman"/>
          <w:szCs w:val="24"/>
        </w:rPr>
      </w:pPr>
      <w:bookmarkStart w:id="12" w:name="_Toc82816216"/>
      <w:r w:rsidRPr="00F95899">
        <w:rPr>
          <w:rFonts w:cs="Times New Roman"/>
          <w:szCs w:val="24"/>
        </w:rPr>
        <w:t>Negative Side</w:t>
      </w:r>
      <w:bookmarkEnd w:id="12"/>
      <w:r w:rsidRPr="00F95899">
        <w:rPr>
          <w:rFonts w:cs="Times New Roman"/>
          <w:szCs w:val="24"/>
        </w:rPr>
        <w:t xml:space="preserve"> </w:t>
      </w:r>
    </w:p>
    <w:p w:rsidR="00855DC0"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Walmart supermarket has been known for practicing discrimination against black people. The company had a long-standing policy that required the stores to keep personal care products used by black people in locked windows. This act shows that the company se</w:t>
      </w:r>
      <w:r w:rsidRPr="00F95899">
        <w:rPr>
          <w:rFonts w:ascii="Times New Roman" w:hAnsi="Times New Roman" w:cs="Times New Roman"/>
          <w:color w:val="000000" w:themeColor="text1"/>
          <w:sz w:val="24"/>
          <w:szCs w:val="24"/>
        </w:rPr>
        <w:t>es less of black people and cannot trust them. However, this policy was recently abolished by the company, but there are still worries about the commitment of the company t fight racism and discrimination against black people in society. Besides, in the hi</w:t>
      </w:r>
      <w:r w:rsidRPr="00F95899">
        <w:rPr>
          <w:rFonts w:ascii="Times New Roman" w:hAnsi="Times New Roman" w:cs="Times New Roman"/>
          <w:color w:val="000000" w:themeColor="text1"/>
          <w:sz w:val="24"/>
          <w:szCs w:val="24"/>
        </w:rPr>
        <w:t>story of Walton, there is one, but a very large spot, which all his ill-wishers pay attention to (and he, like any rich person, always had many of them). The fonder is known to have ruined thousands of small Mom &amp; Pop shops.</w:t>
      </w:r>
    </w:p>
    <w:p w:rsidR="00405F36" w:rsidRPr="00F95899" w:rsidRDefault="00721C79" w:rsidP="009A6B2D">
      <w:pPr>
        <w:pStyle w:val="Heading1"/>
        <w:spacing w:before="0" w:after="0" w:line="480" w:lineRule="auto"/>
        <w:rPr>
          <w:rFonts w:cs="Times New Roman"/>
          <w:szCs w:val="24"/>
        </w:rPr>
      </w:pPr>
      <w:bookmarkStart w:id="13" w:name="_Toc82816217"/>
      <w:r w:rsidRPr="00F95899">
        <w:rPr>
          <w:rFonts w:cs="Times New Roman"/>
          <w:szCs w:val="24"/>
        </w:rPr>
        <w:t>Personal Opinion</w:t>
      </w:r>
      <w:bookmarkEnd w:id="13"/>
    </w:p>
    <w:p w:rsidR="00405F36"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I think overal</w:t>
      </w:r>
      <w:r w:rsidRPr="00F95899">
        <w:rPr>
          <w:rFonts w:ascii="Times New Roman" w:hAnsi="Times New Roman" w:cs="Times New Roman"/>
          <w:color w:val="000000" w:themeColor="text1"/>
          <w:sz w:val="24"/>
          <w:szCs w:val="24"/>
        </w:rPr>
        <w:t xml:space="preserve">l, Walmart is a good company. I think their core beliefs and values started by Sam Walton have come a long way and kept the company together because of them. I would like to work for Walmart rather than compete against them because I think the company can </w:t>
      </w:r>
      <w:r w:rsidRPr="00F95899">
        <w:rPr>
          <w:rFonts w:ascii="Times New Roman" w:hAnsi="Times New Roman" w:cs="Times New Roman"/>
          <w:color w:val="000000" w:themeColor="text1"/>
          <w:sz w:val="24"/>
          <w:szCs w:val="24"/>
        </w:rPr>
        <w:t>do a really good thing and do good things by helping its communities. Walmart offers the largest private employment offer in the world, with more than 2 million workers. I like Walmart's products because they are cheap conventional, and the store carries p</w:t>
      </w:r>
      <w:r w:rsidRPr="00F95899">
        <w:rPr>
          <w:rFonts w:ascii="Times New Roman" w:hAnsi="Times New Roman" w:cs="Times New Roman"/>
          <w:color w:val="000000" w:themeColor="text1"/>
          <w:sz w:val="24"/>
          <w:szCs w:val="24"/>
        </w:rPr>
        <w:t>retty much anything you need. I would recommend the store, but I like HEB more for produce. The company is well known for taking part in global CSR projects that have continued to impact the communities that occupy the area where they operate. Walmart's pa</w:t>
      </w:r>
      <w:r w:rsidRPr="00F95899">
        <w:rPr>
          <w:rFonts w:ascii="Times New Roman" w:hAnsi="Times New Roman" w:cs="Times New Roman"/>
          <w:color w:val="000000" w:themeColor="text1"/>
          <w:sz w:val="24"/>
          <w:szCs w:val="24"/>
        </w:rPr>
        <w:t>rticipation in CSR is one of the desirable characteristics that attract me to great cooperate success.</w:t>
      </w:r>
    </w:p>
    <w:p w:rsidR="00405F36"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I would also invest in Walmart's stock for a number of reasons. First, Walmart has implemented strict spending discipline that has allowed its sales spac</w:t>
      </w:r>
      <w:r w:rsidRPr="00F95899">
        <w:rPr>
          <w:rFonts w:ascii="Times New Roman" w:hAnsi="Times New Roman" w:cs="Times New Roman"/>
          <w:color w:val="000000" w:themeColor="text1"/>
          <w:sz w:val="24"/>
          <w:szCs w:val="24"/>
        </w:rPr>
        <w:t xml:space="preserve">e and income to grow faster than its expenses. Credit Suisse analysts noted in a report that in the fourth quarter of 2020, cash expenses grew 3.7%. Sales area grew 3.9%, and consolidated revenues (including Central American operations) climbed 4.3%. </w:t>
      </w:r>
    </w:p>
    <w:p w:rsidR="00220A42" w:rsidRPr="00F95899" w:rsidRDefault="00721C79" w:rsidP="009A6B2D">
      <w:pPr>
        <w:spacing w:after="0" w:line="480" w:lineRule="auto"/>
        <w:ind w:firstLine="720"/>
        <w:jc w:val="both"/>
        <w:rPr>
          <w:rFonts w:ascii="Times New Roman" w:hAnsi="Times New Roman" w:cs="Times New Roman"/>
          <w:color w:val="000000" w:themeColor="text1"/>
          <w:sz w:val="24"/>
          <w:szCs w:val="24"/>
        </w:rPr>
      </w:pPr>
      <w:r w:rsidRPr="00F95899">
        <w:rPr>
          <w:rFonts w:ascii="Times New Roman" w:hAnsi="Times New Roman" w:cs="Times New Roman"/>
          <w:color w:val="000000" w:themeColor="text1"/>
          <w:sz w:val="24"/>
          <w:szCs w:val="24"/>
        </w:rPr>
        <w:t>Also</w:t>
      </w:r>
      <w:r w:rsidRPr="00F95899">
        <w:rPr>
          <w:rFonts w:ascii="Times New Roman" w:hAnsi="Times New Roman" w:cs="Times New Roman"/>
          <w:color w:val="000000" w:themeColor="text1"/>
          <w:sz w:val="24"/>
          <w:szCs w:val="24"/>
        </w:rPr>
        <w:t>, in the fourth quarter of 2020, Walmart reported an operating cash flow (EBITDA) of 13,492 million, 13% higher than the expectations of the analyst consensus due to lower operating expenses as a percentage of sales</w:t>
      </w:r>
      <w:r w:rsidR="0075189A" w:rsidRPr="00F95899">
        <w:rPr>
          <w:rFonts w:ascii="Times New Roman" w:hAnsi="Times New Roman" w:cs="Times New Roman"/>
          <w:color w:val="000000" w:themeColor="text1"/>
          <w:sz w:val="24"/>
          <w:szCs w:val="24"/>
        </w:rPr>
        <w:t xml:space="preserve"> (</w:t>
      </w:r>
      <w:r w:rsidR="0075189A" w:rsidRPr="00F95899">
        <w:rPr>
          <w:rFonts w:ascii="Times New Roman" w:hAnsi="Times New Roman" w:cs="Times New Roman"/>
          <w:color w:val="000000" w:themeColor="text1"/>
          <w:sz w:val="24"/>
          <w:szCs w:val="24"/>
          <w:shd w:val="clear" w:color="auto" w:fill="FFFFFF"/>
        </w:rPr>
        <w:t>Tikhonova,</w:t>
      </w:r>
      <w:r w:rsidR="001F700A" w:rsidRPr="00F95899">
        <w:rPr>
          <w:rFonts w:ascii="Times New Roman" w:hAnsi="Times New Roman" w:cs="Times New Roman"/>
          <w:color w:val="000000" w:themeColor="text1"/>
          <w:sz w:val="24"/>
          <w:szCs w:val="24"/>
          <w:shd w:val="clear" w:color="auto" w:fill="FFFFFF"/>
        </w:rPr>
        <w:t xml:space="preserve"> </w:t>
      </w:r>
      <w:r w:rsidR="0075189A" w:rsidRPr="00F95899">
        <w:rPr>
          <w:rFonts w:ascii="Times New Roman" w:hAnsi="Times New Roman" w:cs="Times New Roman"/>
          <w:color w:val="000000" w:themeColor="text1"/>
          <w:sz w:val="24"/>
          <w:szCs w:val="24"/>
          <w:shd w:val="clear" w:color="auto" w:fill="FFFFFF"/>
        </w:rPr>
        <w:t xml:space="preserve">2021). </w:t>
      </w:r>
      <w:r w:rsidRPr="00F95899">
        <w:rPr>
          <w:rFonts w:ascii="Times New Roman" w:hAnsi="Times New Roman" w:cs="Times New Roman"/>
          <w:color w:val="000000" w:themeColor="text1"/>
          <w:sz w:val="24"/>
          <w:szCs w:val="24"/>
        </w:rPr>
        <w:t>On the other hand, th</w:t>
      </w:r>
      <w:r w:rsidRPr="00F95899">
        <w:rPr>
          <w:rFonts w:ascii="Times New Roman" w:hAnsi="Times New Roman" w:cs="Times New Roman"/>
          <w:color w:val="000000" w:themeColor="text1"/>
          <w:sz w:val="24"/>
          <w:szCs w:val="24"/>
        </w:rPr>
        <w:t>e company's financial profitability (ROE) increased to 21% compared to 16% in 2013. Walmart's ROE exceeds that of other self-service companies that are also publicly traded, and that they range between 8% and 9%.</w:t>
      </w:r>
      <w:r w:rsidRPr="00F95899">
        <w:rPr>
          <w:rFonts w:ascii="Times New Roman" w:hAnsi="Times New Roman" w:cs="Times New Roman"/>
          <w:color w:val="000000" w:themeColor="text1"/>
          <w:sz w:val="24"/>
          <w:szCs w:val="24"/>
        </w:rPr>
        <w:br w:type="page"/>
      </w:r>
    </w:p>
    <w:p w:rsidR="00405F36" w:rsidRPr="00F95899" w:rsidRDefault="00721C79" w:rsidP="009A6B2D">
      <w:pPr>
        <w:pStyle w:val="Heading1"/>
        <w:spacing w:before="0" w:after="0" w:line="480" w:lineRule="auto"/>
        <w:rPr>
          <w:rFonts w:cs="Times New Roman"/>
          <w:szCs w:val="24"/>
        </w:rPr>
      </w:pPr>
      <w:bookmarkStart w:id="14" w:name="_Toc82816218"/>
      <w:r w:rsidRPr="00F95899">
        <w:rPr>
          <w:rFonts w:cs="Times New Roman"/>
          <w:szCs w:val="24"/>
        </w:rPr>
        <w:t>References</w:t>
      </w:r>
      <w:bookmarkEnd w:id="14"/>
    </w:p>
    <w:p w:rsidR="009A6B2D" w:rsidRPr="009A6B2D" w:rsidRDefault="00721C79" w:rsidP="009A6B2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F95899">
        <w:rPr>
          <w:rFonts w:ascii="Times New Roman" w:hAnsi="Times New Roman" w:cs="Times New Roman"/>
          <w:color w:val="000000" w:themeColor="text1"/>
          <w:sz w:val="24"/>
          <w:szCs w:val="24"/>
          <w:shd w:val="clear" w:color="auto" w:fill="FFFFFF"/>
        </w:rPr>
        <w:t xml:space="preserve">Ertem-Eray, T. (2020). </w:t>
      </w:r>
      <w:r w:rsidRPr="00F95899">
        <w:rPr>
          <w:rFonts w:ascii="Times New Roman" w:hAnsi="Times New Roman" w:cs="Times New Roman"/>
          <w:color w:val="000000" w:themeColor="text1"/>
          <w:sz w:val="24"/>
          <w:szCs w:val="24"/>
          <w:shd w:val="clear" w:color="auto" w:fill="FFFFFF"/>
        </w:rPr>
        <w:t>Addressing corporate social responsibility in corporations: a content analysis of Amazon's and Walmart's websites. </w:t>
      </w:r>
      <w:r w:rsidRPr="00F95899">
        <w:rPr>
          <w:rFonts w:ascii="Times New Roman" w:hAnsi="Times New Roman" w:cs="Times New Roman"/>
          <w:i/>
          <w:iCs/>
          <w:color w:val="000000" w:themeColor="text1"/>
          <w:sz w:val="24"/>
          <w:szCs w:val="24"/>
          <w:shd w:val="clear" w:color="auto" w:fill="FFFFFF"/>
        </w:rPr>
        <w:t>Corporate Communications: An International Journal</w:t>
      </w:r>
      <w:r w:rsidRPr="00F95899">
        <w:rPr>
          <w:rFonts w:ascii="Times New Roman" w:hAnsi="Times New Roman" w:cs="Times New Roman"/>
          <w:color w:val="000000" w:themeColor="text1"/>
          <w:sz w:val="24"/>
          <w:szCs w:val="24"/>
          <w:shd w:val="clear" w:color="auto" w:fill="FFFFFF"/>
        </w:rPr>
        <w:t>.</w:t>
      </w:r>
    </w:p>
    <w:p w:rsidR="009A6B2D" w:rsidRPr="00F95899" w:rsidRDefault="00721C79" w:rsidP="009A6B2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F95899">
        <w:rPr>
          <w:rFonts w:ascii="Times New Roman" w:hAnsi="Times New Roman" w:cs="Times New Roman"/>
          <w:color w:val="000000" w:themeColor="text1"/>
          <w:sz w:val="24"/>
          <w:szCs w:val="24"/>
          <w:shd w:val="clear" w:color="auto" w:fill="FFFFFF"/>
        </w:rPr>
        <w:t>Finance.yahoo.com. (2021). </w:t>
      </w:r>
      <w:r w:rsidRPr="00F95899">
        <w:rPr>
          <w:rFonts w:ascii="Times New Roman" w:hAnsi="Times New Roman" w:cs="Times New Roman"/>
          <w:i/>
          <w:iCs/>
          <w:color w:val="000000" w:themeColor="text1"/>
          <w:sz w:val="24"/>
          <w:szCs w:val="24"/>
          <w:shd w:val="clear" w:color="auto" w:fill="FFFFFF"/>
        </w:rPr>
        <w:t>Yahoo is now a part of Verizon Media</w:t>
      </w:r>
      <w:r w:rsidRPr="00F95899">
        <w:rPr>
          <w:rFonts w:ascii="Times New Roman" w:hAnsi="Times New Roman" w:cs="Times New Roman"/>
          <w:color w:val="000000" w:themeColor="text1"/>
          <w:sz w:val="24"/>
          <w:szCs w:val="24"/>
          <w:shd w:val="clear" w:color="auto" w:fill="FFFFFF"/>
        </w:rPr>
        <w:t>. Finance.yahoo.com. Retri</w:t>
      </w:r>
      <w:r w:rsidRPr="00F95899">
        <w:rPr>
          <w:rFonts w:ascii="Times New Roman" w:hAnsi="Times New Roman" w:cs="Times New Roman"/>
          <w:color w:val="000000" w:themeColor="text1"/>
          <w:sz w:val="24"/>
          <w:szCs w:val="24"/>
          <w:shd w:val="clear" w:color="auto" w:fill="FFFFFF"/>
        </w:rPr>
        <w:t xml:space="preserve">eved September 17, 2021, from </w:t>
      </w:r>
      <w:hyperlink r:id="rId12" w:history="1">
        <w:r w:rsidRPr="00F95899">
          <w:rPr>
            <w:rStyle w:val="Hyperlink"/>
            <w:rFonts w:ascii="Times New Roman" w:hAnsi="Times New Roman" w:cs="Times New Roman"/>
            <w:color w:val="000000" w:themeColor="text1"/>
            <w:sz w:val="24"/>
            <w:szCs w:val="24"/>
            <w:shd w:val="clear" w:color="auto" w:fill="FFFFFF"/>
          </w:rPr>
          <w:t>https://finance.yahoo.com/quote/WMT/financials?p=WMT</w:t>
        </w:r>
      </w:hyperlink>
      <w:r w:rsidRPr="00F95899">
        <w:rPr>
          <w:rFonts w:ascii="Times New Roman" w:hAnsi="Times New Roman" w:cs="Times New Roman"/>
          <w:color w:val="000000" w:themeColor="text1"/>
          <w:sz w:val="24"/>
          <w:szCs w:val="24"/>
          <w:shd w:val="clear" w:color="auto" w:fill="FFFFFF"/>
        </w:rPr>
        <w:t>.</w:t>
      </w:r>
    </w:p>
    <w:p w:rsidR="009A6B2D" w:rsidRPr="00F95899" w:rsidRDefault="00721C79" w:rsidP="009A6B2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F95899">
        <w:rPr>
          <w:rFonts w:ascii="Times New Roman" w:hAnsi="Times New Roman" w:cs="Times New Roman"/>
          <w:color w:val="000000" w:themeColor="text1"/>
          <w:sz w:val="24"/>
          <w:szCs w:val="24"/>
          <w:shd w:val="clear" w:color="auto" w:fill="FFFFFF"/>
        </w:rPr>
        <w:t>Heller, F. K. (2017). </w:t>
      </w:r>
      <w:r w:rsidRPr="00F95899">
        <w:rPr>
          <w:rFonts w:ascii="Times New Roman" w:hAnsi="Times New Roman" w:cs="Times New Roman"/>
          <w:i/>
          <w:iCs/>
          <w:color w:val="000000" w:themeColor="text1"/>
          <w:sz w:val="24"/>
          <w:szCs w:val="24"/>
          <w:shd w:val="clear" w:color="auto" w:fill="FFFFFF"/>
        </w:rPr>
        <w:t>Technological innovation applied to Walmart and Tesco's supply chain</w:t>
      </w:r>
      <w:r w:rsidRPr="00F95899">
        <w:rPr>
          <w:rFonts w:ascii="Times New Roman" w:hAnsi="Times New Roman" w:cs="Times New Roman"/>
          <w:color w:val="000000" w:themeColor="text1"/>
          <w:sz w:val="24"/>
          <w:szCs w:val="24"/>
          <w:shd w:val="clear" w:color="auto" w:fill="FFFFFF"/>
        </w:rPr>
        <w:t> (Doctoral di</w:t>
      </w:r>
      <w:r w:rsidRPr="00F95899">
        <w:rPr>
          <w:rFonts w:ascii="Times New Roman" w:hAnsi="Times New Roman" w:cs="Times New Roman"/>
          <w:color w:val="000000" w:themeColor="text1"/>
          <w:sz w:val="24"/>
          <w:szCs w:val="24"/>
          <w:shd w:val="clear" w:color="auto" w:fill="FFFFFF"/>
        </w:rPr>
        <w:t>ssertation).</w:t>
      </w:r>
    </w:p>
    <w:p w:rsidR="009A6B2D" w:rsidRPr="00F95899" w:rsidRDefault="00721C79" w:rsidP="009A6B2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F95899">
        <w:rPr>
          <w:rFonts w:ascii="Times New Roman" w:hAnsi="Times New Roman" w:cs="Times New Roman"/>
          <w:color w:val="000000" w:themeColor="text1"/>
          <w:sz w:val="24"/>
          <w:szCs w:val="24"/>
          <w:shd w:val="clear" w:color="auto" w:fill="FFFFFF"/>
        </w:rPr>
        <w:t>Tikhonova, M. (2021). Financial Analysis of Walmart and Costco in 2017-2018. </w:t>
      </w:r>
      <w:r w:rsidRPr="00F95899">
        <w:rPr>
          <w:rFonts w:ascii="Times New Roman" w:hAnsi="Times New Roman" w:cs="Times New Roman"/>
          <w:i/>
          <w:iCs/>
          <w:color w:val="000000" w:themeColor="text1"/>
          <w:sz w:val="24"/>
          <w:szCs w:val="24"/>
          <w:shd w:val="clear" w:color="auto" w:fill="FFFFFF"/>
        </w:rPr>
        <w:t>SCIENTISTs</w:t>
      </w:r>
      <w:r w:rsidRPr="00F95899">
        <w:rPr>
          <w:rFonts w:ascii="Times New Roman" w:hAnsi="Times New Roman" w:cs="Times New Roman"/>
          <w:color w:val="000000" w:themeColor="text1"/>
          <w:sz w:val="24"/>
          <w:szCs w:val="24"/>
          <w:shd w:val="clear" w:color="auto" w:fill="FFFFFF"/>
        </w:rPr>
        <w:t>, 100.</w:t>
      </w:r>
    </w:p>
    <w:p w:rsidR="009A6B2D" w:rsidRPr="00F95899" w:rsidRDefault="00721C79" w:rsidP="009A6B2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F95899">
        <w:rPr>
          <w:rFonts w:ascii="Times New Roman" w:hAnsi="Times New Roman" w:cs="Times New Roman"/>
          <w:color w:val="000000" w:themeColor="text1"/>
          <w:sz w:val="24"/>
          <w:szCs w:val="24"/>
          <w:shd w:val="clear" w:color="auto" w:fill="FFFFFF"/>
        </w:rPr>
        <w:t>Walmart. (2021). </w:t>
      </w:r>
      <w:r w:rsidRPr="00F95899">
        <w:rPr>
          <w:rFonts w:ascii="Times New Roman" w:hAnsi="Times New Roman" w:cs="Times New Roman"/>
          <w:i/>
          <w:iCs/>
          <w:color w:val="000000" w:themeColor="text1"/>
          <w:sz w:val="24"/>
          <w:szCs w:val="24"/>
          <w:shd w:val="clear" w:color="auto" w:fill="FFFFFF"/>
        </w:rPr>
        <w:t>Our History</w:t>
      </w:r>
      <w:r w:rsidRPr="00F95899">
        <w:rPr>
          <w:rFonts w:ascii="Times New Roman" w:hAnsi="Times New Roman" w:cs="Times New Roman"/>
          <w:color w:val="000000" w:themeColor="text1"/>
          <w:sz w:val="24"/>
          <w:szCs w:val="24"/>
          <w:shd w:val="clear" w:color="auto" w:fill="FFFFFF"/>
        </w:rPr>
        <w:t xml:space="preserve">. Walmart. Retrieved September 17, 2021, from </w:t>
      </w:r>
      <w:hyperlink r:id="rId13" w:history="1">
        <w:r w:rsidRPr="00F95899">
          <w:rPr>
            <w:rStyle w:val="Hyperlink"/>
            <w:rFonts w:ascii="Times New Roman" w:hAnsi="Times New Roman" w:cs="Times New Roman"/>
            <w:color w:val="000000" w:themeColor="text1"/>
            <w:sz w:val="24"/>
            <w:szCs w:val="24"/>
            <w:shd w:val="clear" w:color="auto" w:fill="FFFFFF"/>
          </w:rPr>
          <w:t>https:/</w:t>
        </w:r>
        <w:r w:rsidRPr="00F95899">
          <w:rPr>
            <w:rStyle w:val="Hyperlink"/>
            <w:rFonts w:ascii="Times New Roman" w:hAnsi="Times New Roman" w:cs="Times New Roman"/>
            <w:color w:val="000000" w:themeColor="text1"/>
            <w:sz w:val="24"/>
            <w:szCs w:val="24"/>
            <w:shd w:val="clear" w:color="auto" w:fill="FFFFFF"/>
          </w:rPr>
          <w:t>/corporate.walmart.com/our-story/our-history</w:t>
        </w:r>
      </w:hyperlink>
      <w:r w:rsidRPr="00F95899">
        <w:rPr>
          <w:rFonts w:ascii="Times New Roman" w:hAnsi="Times New Roman" w:cs="Times New Roman"/>
          <w:color w:val="000000" w:themeColor="text1"/>
          <w:sz w:val="24"/>
          <w:szCs w:val="24"/>
          <w:shd w:val="clear" w:color="auto" w:fill="FFFFFF"/>
        </w:rPr>
        <w:t>.</w:t>
      </w:r>
    </w:p>
    <w:p w:rsidR="009A6B2D" w:rsidRPr="00F95899" w:rsidRDefault="00721C79" w:rsidP="009A6B2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F95899">
        <w:rPr>
          <w:rFonts w:ascii="Times New Roman" w:hAnsi="Times New Roman" w:cs="Times New Roman"/>
          <w:color w:val="000000" w:themeColor="text1"/>
          <w:sz w:val="24"/>
          <w:szCs w:val="24"/>
          <w:shd w:val="clear" w:color="auto" w:fill="FFFFFF"/>
        </w:rPr>
        <w:t>Walton, S. History of Walmart.</w:t>
      </w:r>
    </w:p>
    <w:sectPr w:rsidR="009A6B2D" w:rsidRPr="00F95899" w:rsidSect="00DE28D2">
      <w:headerReference w:type="default" r:id="rId14"/>
      <w:footerReference w:type="default" r:id="rId15"/>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21C79">
      <w:pPr>
        <w:spacing w:after="0" w:line="240" w:lineRule="auto"/>
      </w:pPr>
      <w:r>
        <w:separator/>
      </w:r>
    </w:p>
  </w:endnote>
  <w:endnote w:type="continuationSeparator" w:id="0">
    <w:p w:rsidR="00000000" w:rsidRDefault="00721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8D2" w:rsidRDefault="00DE28D2">
    <w:pPr>
      <w:pStyle w:val="Footer"/>
      <w:jc w:val="center"/>
    </w:pPr>
  </w:p>
  <w:p w:rsidR="00DE28D2" w:rsidRDefault="00DE28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21C79">
      <w:pPr>
        <w:spacing w:after="0" w:line="240" w:lineRule="auto"/>
      </w:pPr>
      <w:r>
        <w:separator/>
      </w:r>
    </w:p>
  </w:footnote>
  <w:footnote w:type="continuationSeparator" w:id="0">
    <w:p w:rsidR="00000000" w:rsidRDefault="00721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0000" w:themeColor="text1"/>
        <w:sz w:val="24"/>
        <w:szCs w:val="24"/>
      </w:rPr>
      <w:id w:val="-1767843303"/>
      <w:docPartObj>
        <w:docPartGallery w:val="Page Numbers (Top of Page)"/>
        <w:docPartUnique/>
      </w:docPartObj>
    </w:sdtPr>
    <w:sdtEndPr>
      <w:rPr>
        <w:noProof/>
      </w:rPr>
    </w:sdtEndPr>
    <w:sdtContent>
      <w:p w:rsidR="00447357" w:rsidRPr="00C6103F" w:rsidRDefault="00721C79" w:rsidP="00C6103F">
        <w:pPr>
          <w:pStyle w:val="Header"/>
          <w:jc w:val="right"/>
          <w:rPr>
            <w:rFonts w:ascii="Times New Roman" w:hAnsi="Times New Roman" w:cs="Times New Roman"/>
            <w:color w:val="000000" w:themeColor="text1"/>
            <w:sz w:val="24"/>
            <w:szCs w:val="24"/>
          </w:rPr>
        </w:pPr>
        <w:r w:rsidRPr="00C6103F">
          <w:rPr>
            <w:rFonts w:ascii="Times New Roman" w:hAnsi="Times New Roman" w:cs="Times New Roman"/>
            <w:color w:val="000000" w:themeColor="text1"/>
            <w:sz w:val="24"/>
            <w:szCs w:val="24"/>
          </w:rPr>
          <w:fldChar w:fldCharType="begin"/>
        </w:r>
        <w:r w:rsidRPr="00C6103F">
          <w:rPr>
            <w:rFonts w:ascii="Times New Roman" w:hAnsi="Times New Roman" w:cs="Times New Roman"/>
            <w:color w:val="000000" w:themeColor="text1"/>
            <w:sz w:val="24"/>
            <w:szCs w:val="24"/>
          </w:rPr>
          <w:instrText xml:space="preserve"> PAGE   \* MERGEFORMAT </w:instrText>
        </w:r>
        <w:r w:rsidRPr="00C6103F">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13</w:t>
        </w:r>
        <w:r w:rsidRPr="00C6103F">
          <w:rPr>
            <w:rFonts w:ascii="Times New Roman" w:hAnsi="Times New Roman" w:cs="Times New Roman"/>
            <w:noProof/>
            <w:color w:val="000000" w:themeColor="text1"/>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FC259A"/>
    <w:multiLevelType w:val="hybridMultilevel"/>
    <w:tmpl w:val="CD64F290"/>
    <w:lvl w:ilvl="0" w:tplc="BE7EA0EE">
      <w:start w:val="1"/>
      <w:numFmt w:val="decimal"/>
      <w:lvlText w:val="%1)"/>
      <w:lvlJc w:val="left"/>
      <w:pPr>
        <w:ind w:left="720" w:hanging="360"/>
      </w:pPr>
      <w:rPr>
        <w:rFonts w:hint="default"/>
      </w:rPr>
    </w:lvl>
    <w:lvl w:ilvl="1" w:tplc="3A064AF4" w:tentative="1">
      <w:start w:val="1"/>
      <w:numFmt w:val="lowerLetter"/>
      <w:lvlText w:val="%2."/>
      <w:lvlJc w:val="left"/>
      <w:pPr>
        <w:ind w:left="1440" w:hanging="360"/>
      </w:pPr>
    </w:lvl>
    <w:lvl w:ilvl="2" w:tplc="F7287B54" w:tentative="1">
      <w:start w:val="1"/>
      <w:numFmt w:val="lowerRoman"/>
      <w:lvlText w:val="%3."/>
      <w:lvlJc w:val="right"/>
      <w:pPr>
        <w:ind w:left="2160" w:hanging="180"/>
      </w:pPr>
    </w:lvl>
    <w:lvl w:ilvl="3" w:tplc="D43EE266" w:tentative="1">
      <w:start w:val="1"/>
      <w:numFmt w:val="decimal"/>
      <w:lvlText w:val="%4."/>
      <w:lvlJc w:val="left"/>
      <w:pPr>
        <w:ind w:left="2880" w:hanging="360"/>
      </w:pPr>
    </w:lvl>
    <w:lvl w:ilvl="4" w:tplc="24321416" w:tentative="1">
      <w:start w:val="1"/>
      <w:numFmt w:val="lowerLetter"/>
      <w:lvlText w:val="%5."/>
      <w:lvlJc w:val="left"/>
      <w:pPr>
        <w:ind w:left="3600" w:hanging="360"/>
      </w:pPr>
    </w:lvl>
    <w:lvl w:ilvl="5" w:tplc="CF36C3B2" w:tentative="1">
      <w:start w:val="1"/>
      <w:numFmt w:val="lowerRoman"/>
      <w:lvlText w:val="%6."/>
      <w:lvlJc w:val="right"/>
      <w:pPr>
        <w:ind w:left="4320" w:hanging="180"/>
      </w:pPr>
    </w:lvl>
    <w:lvl w:ilvl="6" w:tplc="3F9A5E78" w:tentative="1">
      <w:start w:val="1"/>
      <w:numFmt w:val="decimal"/>
      <w:lvlText w:val="%7."/>
      <w:lvlJc w:val="left"/>
      <w:pPr>
        <w:ind w:left="5040" w:hanging="360"/>
      </w:pPr>
    </w:lvl>
    <w:lvl w:ilvl="7" w:tplc="AC1AD646" w:tentative="1">
      <w:start w:val="1"/>
      <w:numFmt w:val="lowerLetter"/>
      <w:lvlText w:val="%8."/>
      <w:lvlJc w:val="left"/>
      <w:pPr>
        <w:ind w:left="5760" w:hanging="360"/>
      </w:pPr>
    </w:lvl>
    <w:lvl w:ilvl="8" w:tplc="B85C4AD4"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O2sDQ1NTA1tTQwNbNU0lEKTi0uzszPAykwrAUAB85uxiwAAAA="/>
  </w:docVars>
  <w:rsids>
    <w:rsidRoot w:val="002C5E59"/>
    <w:rsid w:val="00001352"/>
    <w:rsid w:val="0000257B"/>
    <w:rsid w:val="00002DD1"/>
    <w:rsid w:val="00003935"/>
    <w:rsid w:val="00003DF6"/>
    <w:rsid w:val="00004A74"/>
    <w:rsid w:val="00004F45"/>
    <w:rsid w:val="0000516E"/>
    <w:rsid w:val="00007351"/>
    <w:rsid w:val="00007EDA"/>
    <w:rsid w:val="000105AB"/>
    <w:rsid w:val="00010877"/>
    <w:rsid w:val="000120FD"/>
    <w:rsid w:val="00012B59"/>
    <w:rsid w:val="000139A3"/>
    <w:rsid w:val="00013F9A"/>
    <w:rsid w:val="000140BC"/>
    <w:rsid w:val="00014412"/>
    <w:rsid w:val="0001723D"/>
    <w:rsid w:val="00021F78"/>
    <w:rsid w:val="000234B5"/>
    <w:rsid w:val="000244B6"/>
    <w:rsid w:val="0002633F"/>
    <w:rsid w:val="00026D9B"/>
    <w:rsid w:val="0002762D"/>
    <w:rsid w:val="0003237D"/>
    <w:rsid w:val="00032C8E"/>
    <w:rsid w:val="00034312"/>
    <w:rsid w:val="00035A37"/>
    <w:rsid w:val="0003685D"/>
    <w:rsid w:val="00041647"/>
    <w:rsid w:val="000417FE"/>
    <w:rsid w:val="000418DD"/>
    <w:rsid w:val="000431B2"/>
    <w:rsid w:val="00043787"/>
    <w:rsid w:val="0004423A"/>
    <w:rsid w:val="000509D0"/>
    <w:rsid w:val="00051215"/>
    <w:rsid w:val="000512A7"/>
    <w:rsid w:val="00057221"/>
    <w:rsid w:val="000579E1"/>
    <w:rsid w:val="00057A40"/>
    <w:rsid w:val="00057E1F"/>
    <w:rsid w:val="000657DE"/>
    <w:rsid w:val="00067368"/>
    <w:rsid w:val="00071224"/>
    <w:rsid w:val="00071DD3"/>
    <w:rsid w:val="00071F24"/>
    <w:rsid w:val="0007303E"/>
    <w:rsid w:val="000737CF"/>
    <w:rsid w:val="000815E6"/>
    <w:rsid w:val="00084ABA"/>
    <w:rsid w:val="00085EF0"/>
    <w:rsid w:val="00086103"/>
    <w:rsid w:val="0008612D"/>
    <w:rsid w:val="0008707C"/>
    <w:rsid w:val="000875B4"/>
    <w:rsid w:val="00091C6B"/>
    <w:rsid w:val="00092875"/>
    <w:rsid w:val="000941C3"/>
    <w:rsid w:val="00096276"/>
    <w:rsid w:val="000A0B68"/>
    <w:rsid w:val="000A5FEC"/>
    <w:rsid w:val="000B073A"/>
    <w:rsid w:val="000B0830"/>
    <w:rsid w:val="000B0EA5"/>
    <w:rsid w:val="000B1075"/>
    <w:rsid w:val="000B1907"/>
    <w:rsid w:val="000B1D2B"/>
    <w:rsid w:val="000B2973"/>
    <w:rsid w:val="000B2EDE"/>
    <w:rsid w:val="000B593E"/>
    <w:rsid w:val="000B5F80"/>
    <w:rsid w:val="000B6921"/>
    <w:rsid w:val="000C06E1"/>
    <w:rsid w:val="000C0AC1"/>
    <w:rsid w:val="000C1A59"/>
    <w:rsid w:val="000C3760"/>
    <w:rsid w:val="000C629F"/>
    <w:rsid w:val="000C6B71"/>
    <w:rsid w:val="000C7106"/>
    <w:rsid w:val="000D1D6D"/>
    <w:rsid w:val="000D3302"/>
    <w:rsid w:val="000D3FCD"/>
    <w:rsid w:val="000D54CA"/>
    <w:rsid w:val="000D5EF3"/>
    <w:rsid w:val="000D7C30"/>
    <w:rsid w:val="000E09C4"/>
    <w:rsid w:val="000E2931"/>
    <w:rsid w:val="000E3970"/>
    <w:rsid w:val="000E3D64"/>
    <w:rsid w:val="000E45E7"/>
    <w:rsid w:val="000F023A"/>
    <w:rsid w:val="000F04FB"/>
    <w:rsid w:val="000F171B"/>
    <w:rsid w:val="000F3D9C"/>
    <w:rsid w:val="000F6F36"/>
    <w:rsid w:val="000F78F9"/>
    <w:rsid w:val="000F7975"/>
    <w:rsid w:val="00100AE0"/>
    <w:rsid w:val="00100FCD"/>
    <w:rsid w:val="00102421"/>
    <w:rsid w:val="00103126"/>
    <w:rsid w:val="0010388E"/>
    <w:rsid w:val="001044EB"/>
    <w:rsid w:val="00106478"/>
    <w:rsid w:val="0011167F"/>
    <w:rsid w:val="0011342E"/>
    <w:rsid w:val="00113E1B"/>
    <w:rsid w:val="00116233"/>
    <w:rsid w:val="001170B8"/>
    <w:rsid w:val="00117209"/>
    <w:rsid w:val="001219DA"/>
    <w:rsid w:val="00122BDE"/>
    <w:rsid w:val="00123478"/>
    <w:rsid w:val="001246CA"/>
    <w:rsid w:val="00124E2D"/>
    <w:rsid w:val="001277AE"/>
    <w:rsid w:val="00131CBC"/>
    <w:rsid w:val="001320B6"/>
    <w:rsid w:val="0013290E"/>
    <w:rsid w:val="0013578D"/>
    <w:rsid w:val="00135FC3"/>
    <w:rsid w:val="00136C19"/>
    <w:rsid w:val="00140F05"/>
    <w:rsid w:val="00142134"/>
    <w:rsid w:val="00143DA1"/>
    <w:rsid w:val="00144E0A"/>
    <w:rsid w:val="001460D1"/>
    <w:rsid w:val="00147AFC"/>
    <w:rsid w:val="001531C3"/>
    <w:rsid w:val="00154E26"/>
    <w:rsid w:val="001650A7"/>
    <w:rsid w:val="001730AA"/>
    <w:rsid w:val="00175E9B"/>
    <w:rsid w:val="0017677E"/>
    <w:rsid w:val="001774EC"/>
    <w:rsid w:val="00180C2A"/>
    <w:rsid w:val="001821BB"/>
    <w:rsid w:val="00187FF8"/>
    <w:rsid w:val="00190058"/>
    <w:rsid w:val="00190489"/>
    <w:rsid w:val="00190608"/>
    <w:rsid w:val="00195061"/>
    <w:rsid w:val="0019747C"/>
    <w:rsid w:val="001A0715"/>
    <w:rsid w:val="001A275E"/>
    <w:rsid w:val="001A352D"/>
    <w:rsid w:val="001B1A42"/>
    <w:rsid w:val="001B1CE0"/>
    <w:rsid w:val="001B3778"/>
    <w:rsid w:val="001B39FF"/>
    <w:rsid w:val="001B4495"/>
    <w:rsid w:val="001B5A7A"/>
    <w:rsid w:val="001C010D"/>
    <w:rsid w:val="001C0750"/>
    <w:rsid w:val="001C206D"/>
    <w:rsid w:val="001C49A3"/>
    <w:rsid w:val="001D007E"/>
    <w:rsid w:val="001D61FF"/>
    <w:rsid w:val="001D667F"/>
    <w:rsid w:val="001D6718"/>
    <w:rsid w:val="001E0857"/>
    <w:rsid w:val="001E0A38"/>
    <w:rsid w:val="001E146A"/>
    <w:rsid w:val="001E1E85"/>
    <w:rsid w:val="001E2E2F"/>
    <w:rsid w:val="001E52F5"/>
    <w:rsid w:val="001E577F"/>
    <w:rsid w:val="001F000B"/>
    <w:rsid w:val="001F38F8"/>
    <w:rsid w:val="001F396E"/>
    <w:rsid w:val="001F5616"/>
    <w:rsid w:val="001F56A5"/>
    <w:rsid w:val="001F700A"/>
    <w:rsid w:val="001F7EF7"/>
    <w:rsid w:val="00201C1A"/>
    <w:rsid w:val="00202628"/>
    <w:rsid w:val="0020274A"/>
    <w:rsid w:val="0020355E"/>
    <w:rsid w:val="00204F53"/>
    <w:rsid w:val="00206835"/>
    <w:rsid w:val="00206F48"/>
    <w:rsid w:val="00207C78"/>
    <w:rsid w:val="00211CC8"/>
    <w:rsid w:val="00215658"/>
    <w:rsid w:val="00216BE2"/>
    <w:rsid w:val="00217C71"/>
    <w:rsid w:val="00220A42"/>
    <w:rsid w:val="00221278"/>
    <w:rsid w:val="00222D8A"/>
    <w:rsid w:val="00224898"/>
    <w:rsid w:val="00224E34"/>
    <w:rsid w:val="002250E8"/>
    <w:rsid w:val="00225EAA"/>
    <w:rsid w:val="00226EAF"/>
    <w:rsid w:val="00231C68"/>
    <w:rsid w:val="002332E6"/>
    <w:rsid w:val="0024052B"/>
    <w:rsid w:val="002415A9"/>
    <w:rsid w:val="00241E79"/>
    <w:rsid w:val="00242B97"/>
    <w:rsid w:val="0024368E"/>
    <w:rsid w:val="002448A6"/>
    <w:rsid w:val="00246B08"/>
    <w:rsid w:val="002500F0"/>
    <w:rsid w:val="00252FB1"/>
    <w:rsid w:val="00253BB1"/>
    <w:rsid w:val="002548AA"/>
    <w:rsid w:val="00254B4B"/>
    <w:rsid w:val="002557E1"/>
    <w:rsid w:val="00256454"/>
    <w:rsid w:val="00257124"/>
    <w:rsid w:val="00257BB9"/>
    <w:rsid w:val="002614FD"/>
    <w:rsid w:val="002619FE"/>
    <w:rsid w:val="00264559"/>
    <w:rsid w:val="002648B0"/>
    <w:rsid w:val="002656A4"/>
    <w:rsid w:val="00267F55"/>
    <w:rsid w:val="0027013C"/>
    <w:rsid w:val="00271368"/>
    <w:rsid w:val="00272DCA"/>
    <w:rsid w:val="00274B02"/>
    <w:rsid w:val="00274B40"/>
    <w:rsid w:val="00275E2F"/>
    <w:rsid w:val="00276D65"/>
    <w:rsid w:val="00283B7D"/>
    <w:rsid w:val="00283D37"/>
    <w:rsid w:val="00283D5F"/>
    <w:rsid w:val="002858A1"/>
    <w:rsid w:val="0028635E"/>
    <w:rsid w:val="00287D05"/>
    <w:rsid w:val="002936B1"/>
    <w:rsid w:val="002939D4"/>
    <w:rsid w:val="00294B91"/>
    <w:rsid w:val="00296115"/>
    <w:rsid w:val="00296160"/>
    <w:rsid w:val="002A0DE9"/>
    <w:rsid w:val="002A5196"/>
    <w:rsid w:val="002B062C"/>
    <w:rsid w:val="002B1613"/>
    <w:rsid w:val="002B6AD2"/>
    <w:rsid w:val="002C0602"/>
    <w:rsid w:val="002C1AA9"/>
    <w:rsid w:val="002C32DE"/>
    <w:rsid w:val="002C417B"/>
    <w:rsid w:val="002C46A4"/>
    <w:rsid w:val="002C52DF"/>
    <w:rsid w:val="002C5A15"/>
    <w:rsid w:val="002C5E59"/>
    <w:rsid w:val="002D136C"/>
    <w:rsid w:val="002D2BEF"/>
    <w:rsid w:val="002E0512"/>
    <w:rsid w:val="002E1557"/>
    <w:rsid w:val="002E2242"/>
    <w:rsid w:val="002E2717"/>
    <w:rsid w:val="002E323E"/>
    <w:rsid w:val="002E369E"/>
    <w:rsid w:val="002E5684"/>
    <w:rsid w:val="002E6416"/>
    <w:rsid w:val="002F2E30"/>
    <w:rsid w:val="002F3B77"/>
    <w:rsid w:val="002F40DD"/>
    <w:rsid w:val="002F548D"/>
    <w:rsid w:val="002F653D"/>
    <w:rsid w:val="002F6A3C"/>
    <w:rsid w:val="002F7F1C"/>
    <w:rsid w:val="0030146B"/>
    <w:rsid w:val="0030361B"/>
    <w:rsid w:val="003148FD"/>
    <w:rsid w:val="00316328"/>
    <w:rsid w:val="0032088B"/>
    <w:rsid w:val="00321ED5"/>
    <w:rsid w:val="00322C1A"/>
    <w:rsid w:val="003238E8"/>
    <w:rsid w:val="0032785E"/>
    <w:rsid w:val="003279ED"/>
    <w:rsid w:val="00330666"/>
    <w:rsid w:val="0033187C"/>
    <w:rsid w:val="00335320"/>
    <w:rsid w:val="0033645A"/>
    <w:rsid w:val="00340F1F"/>
    <w:rsid w:val="00341AF7"/>
    <w:rsid w:val="00344A04"/>
    <w:rsid w:val="00345806"/>
    <w:rsid w:val="00347638"/>
    <w:rsid w:val="00350F70"/>
    <w:rsid w:val="003517FC"/>
    <w:rsid w:val="00351B69"/>
    <w:rsid w:val="00352CB2"/>
    <w:rsid w:val="00352F0D"/>
    <w:rsid w:val="00353C94"/>
    <w:rsid w:val="0035626C"/>
    <w:rsid w:val="00356FD4"/>
    <w:rsid w:val="00357BC9"/>
    <w:rsid w:val="003604F4"/>
    <w:rsid w:val="00360A13"/>
    <w:rsid w:val="0036276C"/>
    <w:rsid w:val="0036493B"/>
    <w:rsid w:val="0037297C"/>
    <w:rsid w:val="00373035"/>
    <w:rsid w:val="00375ECB"/>
    <w:rsid w:val="00376D6C"/>
    <w:rsid w:val="00376F1F"/>
    <w:rsid w:val="00377339"/>
    <w:rsid w:val="00377CED"/>
    <w:rsid w:val="003802F6"/>
    <w:rsid w:val="00380A33"/>
    <w:rsid w:val="00380C05"/>
    <w:rsid w:val="00381A20"/>
    <w:rsid w:val="00383AEE"/>
    <w:rsid w:val="00391517"/>
    <w:rsid w:val="003917BB"/>
    <w:rsid w:val="00396680"/>
    <w:rsid w:val="003977B6"/>
    <w:rsid w:val="003A107C"/>
    <w:rsid w:val="003A1F85"/>
    <w:rsid w:val="003A24B8"/>
    <w:rsid w:val="003A3730"/>
    <w:rsid w:val="003A6918"/>
    <w:rsid w:val="003B0A20"/>
    <w:rsid w:val="003B56E1"/>
    <w:rsid w:val="003B5E83"/>
    <w:rsid w:val="003B65B1"/>
    <w:rsid w:val="003B6FEA"/>
    <w:rsid w:val="003C0C27"/>
    <w:rsid w:val="003C23E8"/>
    <w:rsid w:val="003C4A06"/>
    <w:rsid w:val="003C5274"/>
    <w:rsid w:val="003D1218"/>
    <w:rsid w:val="003D3478"/>
    <w:rsid w:val="003D4443"/>
    <w:rsid w:val="003D5146"/>
    <w:rsid w:val="003D5796"/>
    <w:rsid w:val="003D585C"/>
    <w:rsid w:val="003D7523"/>
    <w:rsid w:val="003E205A"/>
    <w:rsid w:val="003E2CFF"/>
    <w:rsid w:val="003E42CD"/>
    <w:rsid w:val="003E684F"/>
    <w:rsid w:val="003E6982"/>
    <w:rsid w:val="003E73D4"/>
    <w:rsid w:val="003E766D"/>
    <w:rsid w:val="003F0FF2"/>
    <w:rsid w:val="003F29F5"/>
    <w:rsid w:val="003F2FFD"/>
    <w:rsid w:val="003F397B"/>
    <w:rsid w:val="00400898"/>
    <w:rsid w:val="00403327"/>
    <w:rsid w:val="00404737"/>
    <w:rsid w:val="0040482C"/>
    <w:rsid w:val="00405848"/>
    <w:rsid w:val="00405F36"/>
    <w:rsid w:val="00406BC9"/>
    <w:rsid w:val="00410CAC"/>
    <w:rsid w:val="00410CAD"/>
    <w:rsid w:val="0041305F"/>
    <w:rsid w:val="00414C77"/>
    <w:rsid w:val="00415416"/>
    <w:rsid w:val="00416C66"/>
    <w:rsid w:val="004209A5"/>
    <w:rsid w:val="00420BDC"/>
    <w:rsid w:val="00423CCA"/>
    <w:rsid w:val="004301CA"/>
    <w:rsid w:val="00431110"/>
    <w:rsid w:val="004327DB"/>
    <w:rsid w:val="00432F35"/>
    <w:rsid w:val="004405A6"/>
    <w:rsid w:val="004449F2"/>
    <w:rsid w:val="00446424"/>
    <w:rsid w:val="00447357"/>
    <w:rsid w:val="0044782A"/>
    <w:rsid w:val="00453CB8"/>
    <w:rsid w:val="00455C0F"/>
    <w:rsid w:val="004570B2"/>
    <w:rsid w:val="004576BE"/>
    <w:rsid w:val="00457B49"/>
    <w:rsid w:val="00461B75"/>
    <w:rsid w:val="00461D8C"/>
    <w:rsid w:val="00462165"/>
    <w:rsid w:val="004633E6"/>
    <w:rsid w:val="00470F6E"/>
    <w:rsid w:val="004722AA"/>
    <w:rsid w:val="00472311"/>
    <w:rsid w:val="004739D8"/>
    <w:rsid w:val="004744B6"/>
    <w:rsid w:val="00474578"/>
    <w:rsid w:val="00486433"/>
    <w:rsid w:val="00486E25"/>
    <w:rsid w:val="00490295"/>
    <w:rsid w:val="00490361"/>
    <w:rsid w:val="0049111C"/>
    <w:rsid w:val="00491D96"/>
    <w:rsid w:val="0049385D"/>
    <w:rsid w:val="0049413E"/>
    <w:rsid w:val="004958B8"/>
    <w:rsid w:val="00497EED"/>
    <w:rsid w:val="004A28DC"/>
    <w:rsid w:val="004A3390"/>
    <w:rsid w:val="004A4157"/>
    <w:rsid w:val="004A59D0"/>
    <w:rsid w:val="004A5A42"/>
    <w:rsid w:val="004A5C46"/>
    <w:rsid w:val="004A672B"/>
    <w:rsid w:val="004A706B"/>
    <w:rsid w:val="004B2EA6"/>
    <w:rsid w:val="004B2EDC"/>
    <w:rsid w:val="004B58F8"/>
    <w:rsid w:val="004B5D56"/>
    <w:rsid w:val="004C03B9"/>
    <w:rsid w:val="004C0AE3"/>
    <w:rsid w:val="004C1363"/>
    <w:rsid w:val="004C2BDD"/>
    <w:rsid w:val="004C330F"/>
    <w:rsid w:val="004C4D28"/>
    <w:rsid w:val="004C5A1A"/>
    <w:rsid w:val="004C710C"/>
    <w:rsid w:val="004C76F6"/>
    <w:rsid w:val="004C7B47"/>
    <w:rsid w:val="004D056F"/>
    <w:rsid w:val="004D7282"/>
    <w:rsid w:val="004E2FB8"/>
    <w:rsid w:val="004E4DF7"/>
    <w:rsid w:val="004E5E7A"/>
    <w:rsid w:val="004E64CB"/>
    <w:rsid w:val="004E6F0B"/>
    <w:rsid w:val="004F2DBE"/>
    <w:rsid w:val="004F5788"/>
    <w:rsid w:val="004F5D14"/>
    <w:rsid w:val="00501185"/>
    <w:rsid w:val="0050193A"/>
    <w:rsid w:val="00502840"/>
    <w:rsid w:val="00506C8B"/>
    <w:rsid w:val="005105F6"/>
    <w:rsid w:val="005106F1"/>
    <w:rsid w:val="0051159E"/>
    <w:rsid w:val="00511627"/>
    <w:rsid w:val="00512736"/>
    <w:rsid w:val="005142D9"/>
    <w:rsid w:val="00514E07"/>
    <w:rsid w:val="00517ABA"/>
    <w:rsid w:val="005246FB"/>
    <w:rsid w:val="00526877"/>
    <w:rsid w:val="00526FDC"/>
    <w:rsid w:val="0053058D"/>
    <w:rsid w:val="005331C8"/>
    <w:rsid w:val="005332EE"/>
    <w:rsid w:val="005353A5"/>
    <w:rsid w:val="00536BD7"/>
    <w:rsid w:val="0054191B"/>
    <w:rsid w:val="0054711B"/>
    <w:rsid w:val="00550345"/>
    <w:rsid w:val="005512AB"/>
    <w:rsid w:val="005561AA"/>
    <w:rsid w:val="00557264"/>
    <w:rsid w:val="005600EE"/>
    <w:rsid w:val="005625EE"/>
    <w:rsid w:val="0056421F"/>
    <w:rsid w:val="00565755"/>
    <w:rsid w:val="00565975"/>
    <w:rsid w:val="00566B29"/>
    <w:rsid w:val="00566EE1"/>
    <w:rsid w:val="00573948"/>
    <w:rsid w:val="00574329"/>
    <w:rsid w:val="00575276"/>
    <w:rsid w:val="005754DF"/>
    <w:rsid w:val="00580919"/>
    <w:rsid w:val="005809F3"/>
    <w:rsid w:val="005824DB"/>
    <w:rsid w:val="00582B58"/>
    <w:rsid w:val="005854C9"/>
    <w:rsid w:val="00585EA7"/>
    <w:rsid w:val="00586345"/>
    <w:rsid w:val="00586AA5"/>
    <w:rsid w:val="0058727C"/>
    <w:rsid w:val="005872D4"/>
    <w:rsid w:val="005911C3"/>
    <w:rsid w:val="00592AE0"/>
    <w:rsid w:val="00592D4F"/>
    <w:rsid w:val="00592F85"/>
    <w:rsid w:val="00593A9D"/>
    <w:rsid w:val="00593F7B"/>
    <w:rsid w:val="0059592F"/>
    <w:rsid w:val="00595A12"/>
    <w:rsid w:val="00595EAB"/>
    <w:rsid w:val="005A0577"/>
    <w:rsid w:val="005A0B1F"/>
    <w:rsid w:val="005A0D09"/>
    <w:rsid w:val="005A12A5"/>
    <w:rsid w:val="005A1682"/>
    <w:rsid w:val="005A17EF"/>
    <w:rsid w:val="005A3661"/>
    <w:rsid w:val="005A3701"/>
    <w:rsid w:val="005A4B4B"/>
    <w:rsid w:val="005B1A93"/>
    <w:rsid w:val="005B4828"/>
    <w:rsid w:val="005B4BE3"/>
    <w:rsid w:val="005B73B0"/>
    <w:rsid w:val="005C46C4"/>
    <w:rsid w:val="005C6708"/>
    <w:rsid w:val="005C70C1"/>
    <w:rsid w:val="005C7DFD"/>
    <w:rsid w:val="005D0C3C"/>
    <w:rsid w:val="005D1E4C"/>
    <w:rsid w:val="005D398A"/>
    <w:rsid w:val="005D47B1"/>
    <w:rsid w:val="005D587C"/>
    <w:rsid w:val="005D6AF8"/>
    <w:rsid w:val="005E0286"/>
    <w:rsid w:val="005E0ADC"/>
    <w:rsid w:val="005E171D"/>
    <w:rsid w:val="005E371F"/>
    <w:rsid w:val="005E4E08"/>
    <w:rsid w:val="005E5436"/>
    <w:rsid w:val="005E5ED6"/>
    <w:rsid w:val="005E61FE"/>
    <w:rsid w:val="005F1C45"/>
    <w:rsid w:val="005F32DF"/>
    <w:rsid w:val="005F37A0"/>
    <w:rsid w:val="005F426D"/>
    <w:rsid w:val="005F5472"/>
    <w:rsid w:val="005F6808"/>
    <w:rsid w:val="005F73B4"/>
    <w:rsid w:val="00600760"/>
    <w:rsid w:val="00600A33"/>
    <w:rsid w:val="006016F6"/>
    <w:rsid w:val="00602667"/>
    <w:rsid w:val="0060412A"/>
    <w:rsid w:val="00605B49"/>
    <w:rsid w:val="0061291C"/>
    <w:rsid w:val="0061371B"/>
    <w:rsid w:val="00615661"/>
    <w:rsid w:val="00620AA7"/>
    <w:rsid w:val="006241E8"/>
    <w:rsid w:val="00625B6C"/>
    <w:rsid w:val="00626ECB"/>
    <w:rsid w:val="00630802"/>
    <w:rsid w:val="00632D17"/>
    <w:rsid w:val="006331E0"/>
    <w:rsid w:val="00633D12"/>
    <w:rsid w:val="0063431C"/>
    <w:rsid w:val="006346F3"/>
    <w:rsid w:val="006358E2"/>
    <w:rsid w:val="00635D62"/>
    <w:rsid w:val="00635E38"/>
    <w:rsid w:val="00635E70"/>
    <w:rsid w:val="00636E0E"/>
    <w:rsid w:val="00636F35"/>
    <w:rsid w:val="00640F7A"/>
    <w:rsid w:val="006414A5"/>
    <w:rsid w:val="00642A67"/>
    <w:rsid w:val="00643216"/>
    <w:rsid w:val="00643732"/>
    <w:rsid w:val="00643E23"/>
    <w:rsid w:val="006453BC"/>
    <w:rsid w:val="00646CB6"/>
    <w:rsid w:val="006501FC"/>
    <w:rsid w:val="00650347"/>
    <w:rsid w:val="00651E92"/>
    <w:rsid w:val="00651F30"/>
    <w:rsid w:val="006537D6"/>
    <w:rsid w:val="00656330"/>
    <w:rsid w:val="00657215"/>
    <w:rsid w:val="006600AE"/>
    <w:rsid w:val="006610DD"/>
    <w:rsid w:val="006630EF"/>
    <w:rsid w:val="00663888"/>
    <w:rsid w:val="006657D4"/>
    <w:rsid w:val="00667265"/>
    <w:rsid w:val="0067073A"/>
    <w:rsid w:val="00673084"/>
    <w:rsid w:val="0067370B"/>
    <w:rsid w:val="006755D7"/>
    <w:rsid w:val="00675940"/>
    <w:rsid w:val="00676347"/>
    <w:rsid w:val="006765ED"/>
    <w:rsid w:val="00677D73"/>
    <w:rsid w:val="00680392"/>
    <w:rsid w:val="00682B85"/>
    <w:rsid w:val="0068520A"/>
    <w:rsid w:val="00685A24"/>
    <w:rsid w:val="00687145"/>
    <w:rsid w:val="006871C7"/>
    <w:rsid w:val="006913CB"/>
    <w:rsid w:val="00692C07"/>
    <w:rsid w:val="00693B7B"/>
    <w:rsid w:val="00693C00"/>
    <w:rsid w:val="006A0EA8"/>
    <w:rsid w:val="006A583F"/>
    <w:rsid w:val="006A7AC3"/>
    <w:rsid w:val="006B0129"/>
    <w:rsid w:val="006B4295"/>
    <w:rsid w:val="006B443B"/>
    <w:rsid w:val="006B50F7"/>
    <w:rsid w:val="006B58C3"/>
    <w:rsid w:val="006B7210"/>
    <w:rsid w:val="006B7F5F"/>
    <w:rsid w:val="006C2285"/>
    <w:rsid w:val="006C28B3"/>
    <w:rsid w:val="006C28BD"/>
    <w:rsid w:val="006C48D9"/>
    <w:rsid w:val="006C4CD9"/>
    <w:rsid w:val="006C6CEF"/>
    <w:rsid w:val="006D0C36"/>
    <w:rsid w:val="006D2008"/>
    <w:rsid w:val="006D394D"/>
    <w:rsid w:val="006D45F3"/>
    <w:rsid w:val="006D5852"/>
    <w:rsid w:val="006D5C33"/>
    <w:rsid w:val="006D62C5"/>
    <w:rsid w:val="006D69D4"/>
    <w:rsid w:val="006E0DEE"/>
    <w:rsid w:val="006E0E78"/>
    <w:rsid w:val="006E207B"/>
    <w:rsid w:val="006E28DF"/>
    <w:rsid w:val="006E3D19"/>
    <w:rsid w:val="006E418B"/>
    <w:rsid w:val="006E4FC3"/>
    <w:rsid w:val="006F0AEB"/>
    <w:rsid w:val="006F1ABC"/>
    <w:rsid w:val="006F655C"/>
    <w:rsid w:val="006F78DC"/>
    <w:rsid w:val="00700836"/>
    <w:rsid w:val="00700D45"/>
    <w:rsid w:val="00701C70"/>
    <w:rsid w:val="00703003"/>
    <w:rsid w:val="00703A16"/>
    <w:rsid w:val="00704404"/>
    <w:rsid w:val="007046E8"/>
    <w:rsid w:val="00704FC4"/>
    <w:rsid w:val="00710840"/>
    <w:rsid w:val="007108FA"/>
    <w:rsid w:val="00712582"/>
    <w:rsid w:val="00713A13"/>
    <w:rsid w:val="007156BB"/>
    <w:rsid w:val="0071737E"/>
    <w:rsid w:val="007207AF"/>
    <w:rsid w:val="00720915"/>
    <w:rsid w:val="007217D4"/>
    <w:rsid w:val="00721C79"/>
    <w:rsid w:val="00723E2F"/>
    <w:rsid w:val="0072776E"/>
    <w:rsid w:val="00731D4E"/>
    <w:rsid w:val="00733ED4"/>
    <w:rsid w:val="007345C6"/>
    <w:rsid w:val="00734815"/>
    <w:rsid w:val="00735CFC"/>
    <w:rsid w:val="0074185B"/>
    <w:rsid w:val="00742824"/>
    <w:rsid w:val="007462F4"/>
    <w:rsid w:val="007472EE"/>
    <w:rsid w:val="00747F6D"/>
    <w:rsid w:val="00750719"/>
    <w:rsid w:val="00751195"/>
    <w:rsid w:val="0075189A"/>
    <w:rsid w:val="00753A99"/>
    <w:rsid w:val="00755A69"/>
    <w:rsid w:val="00755D53"/>
    <w:rsid w:val="0075601E"/>
    <w:rsid w:val="00757201"/>
    <w:rsid w:val="00760A46"/>
    <w:rsid w:val="00761890"/>
    <w:rsid w:val="00762119"/>
    <w:rsid w:val="007635B9"/>
    <w:rsid w:val="00764BD0"/>
    <w:rsid w:val="00764C75"/>
    <w:rsid w:val="00766B43"/>
    <w:rsid w:val="00770F88"/>
    <w:rsid w:val="00772225"/>
    <w:rsid w:val="00772C51"/>
    <w:rsid w:val="00773AFE"/>
    <w:rsid w:val="0077617C"/>
    <w:rsid w:val="0078151C"/>
    <w:rsid w:val="00783392"/>
    <w:rsid w:val="00783F9B"/>
    <w:rsid w:val="007857C5"/>
    <w:rsid w:val="00790DDE"/>
    <w:rsid w:val="00790F4F"/>
    <w:rsid w:val="007913F2"/>
    <w:rsid w:val="0079141F"/>
    <w:rsid w:val="00791B4A"/>
    <w:rsid w:val="00793BBC"/>
    <w:rsid w:val="00793C76"/>
    <w:rsid w:val="00794819"/>
    <w:rsid w:val="007A290F"/>
    <w:rsid w:val="007A2AA4"/>
    <w:rsid w:val="007A3B13"/>
    <w:rsid w:val="007A7C3D"/>
    <w:rsid w:val="007B0A34"/>
    <w:rsid w:val="007B117F"/>
    <w:rsid w:val="007B755E"/>
    <w:rsid w:val="007C18F7"/>
    <w:rsid w:val="007C2CE5"/>
    <w:rsid w:val="007C41E6"/>
    <w:rsid w:val="007C425B"/>
    <w:rsid w:val="007C7CE8"/>
    <w:rsid w:val="007C7DDE"/>
    <w:rsid w:val="007D0E16"/>
    <w:rsid w:val="007D0F94"/>
    <w:rsid w:val="007D1351"/>
    <w:rsid w:val="007D2F8E"/>
    <w:rsid w:val="007D3263"/>
    <w:rsid w:val="007D527D"/>
    <w:rsid w:val="007D59B9"/>
    <w:rsid w:val="007D610A"/>
    <w:rsid w:val="007D6CC3"/>
    <w:rsid w:val="007D7D21"/>
    <w:rsid w:val="007E10A5"/>
    <w:rsid w:val="007E25CA"/>
    <w:rsid w:val="007E392B"/>
    <w:rsid w:val="007E42B4"/>
    <w:rsid w:val="007E4912"/>
    <w:rsid w:val="007E7912"/>
    <w:rsid w:val="007E7AF9"/>
    <w:rsid w:val="007F2588"/>
    <w:rsid w:val="007F443E"/>
    <w:rsid w:val="007F6B17"/>
    <w:rsid w:val="008007BE"/>
    <w:rsid w:val="00801B49"/>
    <w:rsid w:val="008055EA"/>
    <w:rsid w:val="00805786"/>
    <w:rsid w:val="00806BA1"/>
    <w:rsid w:val="00811AB7"/>
    <w:rsid w:val="00813100"/>
    <w:rsid w:val="008143C8"/>
    <w:rsid w:val="0081458C"/>
    <w:rsid w:val="0081475A"/>
    <w:rsid w:val="0081565D"/>
    <w:rsid w:val="008162C9"/>
    <w:rsid w:val="00820AA3"/>
    <w:rsid w:val="0082259C"/>
    <w:rsid w:val="0082302E"/>
    <w:rsid w:val="00830715"/>
    <w:rsid w:val="00833F24"/>
    <w:rsid w:val="008349A2"/>
    <w:rsid w:val="00837D61"/>
    <w:rsid w:val="00844FEC"/>
    <w:rsid w:val="00845F59"/>
    <w:rsid w:val="00846FEC"/>
    <w:rsid w:val="00850DAF"/>
    <w:rsid w:val="008514EC"/>
    <w:rsid w:val="00852FF2"/>
    <w:rsid w:val="008540B6"/>
    <w:rsid w:val="00854C5A"/>
    <w:rsid w:val="00855DC0"/>
    <w:rsid w:val="00856C5B"/>
    <w:rsid w:val="008579A1"/>
    <w:rsid w:val="00862150"/>
    <w:rsid w:val="0086242E"/>
    <w:rsid w:val="008634CA"/>
    <w:rsid w:val="00863B9E"/>
    <w:rsid w:val="00863E12"/>
    <w:rsid w:val="00864BCB"/>
    <w:rsid w:val="008658EF"/>
    <w:rsid w:val="00865C84"/>
    <w:rsid w:val="0087167A"/>
    <w:rsid w:val="00872560"/>
    <w:rsid w:val="0087307E"/>
    <w:rsid w:val="008753DE"/>
    <w:rsid w:val="00875AB7"/>
    <w:rsid w:val="00876C12"/>
    <w:rsid w:val="0087752B"/>
    <w:rsid w:val="008835DB"/>
    <w:rsid w:val="00884323"/>
    <w:rsid w:val="00890A3B"/>
    <w:rsid w:val="00891154"/>
    <w:rsid w:val="00893F62"/>
    <w:rsid w:val="00894322"/>
    <w:rsid w:val="0089499A"/>
    <w:rsid w:val="00895812"/>
    <w:rsid w:val="0089669D"/>
    <w:rsid w:val="00897458"/>
    <w:rsid w:val="0089781D"/>
    <w:rsid w:val="008A10BA"/>
    <w:rsid w:val="008A3046"/>
    <w:rsid w:val="008A4BAE"/>
    <w:rsid w:val="008A5A63"/>
    <w:rsid w:val="008B0183"/>
    <w:rsid w:val="008B24A3"/>
    <w:rsid w:val="008B580E"/>
    <w:rsid w:val="008B59CA"/>
    <w:rsid w:val="008B75CE"/>
    <w:rsid w:val="008C061E"/>
    <w:rsid w:val="008C1378"/>
    <w:rsid w:val="008C170B"/>
    <w:rsid w:val="008C2FFB"/>
    <w:rsid w:val="008C36FA"/>
    <w:rsid w:val="008C6EA0"/>
    <w:rsid w:val="008C6FB2"/>
    <w:rsid w:val="008D2A40"/>
    <w:rsid w:val="008D3F52"/>
    <w:rsid w:val="008D4EFA"/>
    <w:rsid w:val="008D4F64"/>
    <w:rsid w:val="008D60A5"/>
    <w:rsid w:val="008D619C"/>
    <w:rsid w:val="008D6A15"/>
    <w:rsid w:val="008E0AA2"/>
    <w:rsid w:val="008E0C63"/>
    <w:rsid w:val="008E1B68"/>
    <w:rsid w:val="008E29AA"/>
    <w:rsid w:val="008E363C"/>
    <w:rsid w:val="008F2044"/>
    <w:rsid w:val="008F3A08"/>
    <w:rsid w:val="008F416B"/>
    <w:rsid w:val="008F78F8"/>
    <w:rsid w:val="00900FC3"/>
    <w:rsid w:val="0090232B"/>
    <w:rsid w:val="00906FCB"/>
    <w:rsid w:val="00907F07"/>
    <w:rsid w:val="009119E5"/>
    <w:rsid w:val="00911AAE"/>
    <w:rsid w:val="009146B9"/>
    <w:rsid w:val="0091484A"/>
    <w:rsid w:val="0091721C"/>
    <w:rsid w:val="00922B26"/>
    <w:rsid w:val="009237B2"/>
    <w:rsid w:val="00924037"/>
    <w:rsid w:val="00925BC4"/>
    <w:rsid w:val="009269D5"/>
    <w:rsid w:val="00927F37"/>
    <w:rsid w:val="00933A34"/>
    <w:rsid w:val="00934997"/>
    <w:rsid w:val="00934E6A"/>
    <w:rsid w:val="00935797"/>
    <w:rsid w:val="00940D67"/>
    <w:rsid w:val="00940E6F"/>
    <w:rsid w:val="00942CD3"/>
    <w:rsid w:val="00944899"/>
    <w:rsid w:val="00945A0A"/>
    <w:rsid w:val="00945EB9"/>
    <w:rsid w:val="00947382"/>
    <w:rsid w:val="009501A1"/>
    <w:rsid w:val="00954667"/>
    <w:rsid w:val="00954DCF"/>
    <w:rsid w:val="00956475"/>
    <w:rsid w:val="00956CB1"/>
    <w:rsid w:val="009573F4"/>
    <w:rsid w:val="00960E50"/>
    <w:rsid w:val="009619C7"/>
    <w:rsid w:val="00963B47"/>
    <w:rsid w:val="00964296"/>
    <w:rsid w:val="00964EAB"/>
    <w:rsid w:val="00975093"/>
    <w:rsid w:val="00976B14"/>
    <w:rsid w:val="009772BD"/>
    <w:rsid w:val="00980A75"/>
    <w:rsid w:val="0098264B"/>
    <w:rsid w:val="00986547"/>
    <w:rsid w:val="00987DED"/>
    <w:rsid w:val="00997B09"/>
    <w:rsid w:val="00997E82"/>
    <w:rsid w:val="009A0622"/>
    <w:rsid w:val="009A15E2"/>
    <w:rsid w:val="009A1DF3"/>
    <w:rsid w:val="009A330D"/>
    <w:rsid w:val="009A3FBE"/>
    <w:rsid w:val="009A6B2D"/>
    <w:rsid w:val="009A76BA"/>
    <w:rsid w:val="009A77CC"/>
    <w:rsid w:val="009A7A23"/>
    <w:rsid w:val="009B4317"/>
    <w:rsid w:val="009C26F1"/>
    <w:rsid w:val="009C3DAC"/>
    <w:rsid w:val="009C5196"/>
    <w:rsid w:val="009C6984"/>
    <w:rsid w:val="009C7AB1"/>
    <w:rsid w:val="009D3FAC"/>
    <w:rsid w:val="009D51BF"/>
    <w:rsid w:val="009D773D"/>
    <w:rsid w:val="009D7B28"/>
    <w:rsid w:val="009E0547"/>
    <w:rsid w:val="009E0F59"/>
    <w:rsid w:val="009E10EA"/>
    <w:rsid w:val="009E2560"/>
    <w:rsid w:val="009E3AFB"/>
    <w:rsid w:val="009E433E"/>
    <w:rsid w:val="009E4C68"/>
    <w:rsid w:val="009F0920"/>
    <w:rsid w:val="009F25C5"/>
    <w:rsid w:val="009F2D82"/>
    <w:rsid w:val="009F2E7C"/>
    <w:rsid w:val="009F3166"/>
    <w:rsid w:val="009F383A"/>
    <w:rsid w:val="009F415F"/>
    <w:rsid w:val="009F4440"/>
    <w:rsid w:val="009F571E"/>
    <w:rsid w:val="00A01931"/>
    <w:rsid w:val="00A0237E"/>
    <w:rsid w:val="00A044D5"/>
    <w:rsid w:val="00A04A8B"/>
    <w:rsid w:val="00A04D8A"/>
    <w:rsid w:val="00A05042"/>
    <w:rsid w:val="00A104BD"/>
    <w:rsid w:val="00A135B9"/>
    <w:rsid w:val="00A163E4"/>
    <w:rsid w:val="00A27D41"/>
    <w:rsid w:val="00A30CEC"/>
    <w:rsid w:val="00A3224C"/>
    <w:rsid w:val="00A3233D"/>
    <w:rsid w:val="00A3284E"/>
    <w:rsid w:val="00A32FA0"/>
    <w:rsid w:val="00A33124"/>
    <w:rsid w:val="00A33CB0"/>
    <w:rsid w:val="00A33E04"/>
    <w:rsid w:val="00A35676"/>
    <w:rsid w:val="00A3583E"/>
    <w:rsid w:val="00A3752A"/>
    <w:rsid w:val="00A41151"/>
    <w:rsid w:val="00A41442"/>
    <w:rsid w:val="00A41728"/>
    <w:rsid w:val="00A441AC"/>
    <w:rsid w:val="00A45B82"/>
    <w:rsid w:val="00A4728B"/>
    <w:rsid w:val="00A51B07"/>
    <w:rsid w:val="00A52010"/>
    <w:rsid w:val="00A56624"/>
    <w:rsid w:val="00A57438"/>
    <w:rsid w:val="00A621C8"/>
    <w:rsid w:val="00A64D7B"/>
    <w:rsid w:val="00A67DF9"/>
    <w:rsid w:val="00A70481"/>
    <w:rsid w:val="00A72EEF"/>
    <w:rsid w:val="00A7364E"/>
    <w:rsid w:val="00A74ED6"/>
    <w:rsid w:val="00A7585B"/>
    <w:rsid w:val="00A768E2"/>
    <w:rsid w:val="00A8129F"/>
    <w:rsid w:val="00A82BB9"/>
    <w:rsid w:val="00A83964"/>
    <w:rsid w:val="00A83FB3"/>
    <w:rsid w:val="00A91F9D"/>
    <w:rsid w:val="00A943C5"/>
    <w:rsid w:val="00A94B5F"/>
    <w:rsid w:val="00A95FFD"/>
    <w:rsid w:val="00A9678D"/>
    <w:rsid w:val="00A9736C"/>
    <w:rsid w:val="00AA0B59"/>
    <w:rsid w:val="00AA1911"/>
    <w:rsid w:val="00AA29DB"/>
    <w:rsid w:val="00AA330B"/>
    <w:rsid w:val="00AA33EF"/>
    <w:rsid w:val="00AA6187"/>
    <w:rsid w:val="00AA61CA"/>
    <w:rsid w:val="00AA71F1"/>
    <w:rsid w:val="00AB10F5"/>
    <w:rsid w:val="00AB183F"/>
    <w:rsid w:val="00AB1856"/>
    <w:rsid w:val="00AB2800"/>
    <w:rsid w:val="00AB437D"/>
    <w:rsid w:val="00AB48B8"/>
    <w:rsid w:val="00AB710F"/>
    <w:rsid w:val="00AB7AEB"/>
    <w:rsid w:val="00AC0B53"/>
    <w:rsid w:val="00AC2370"/>
    <w:rsid w:val="00AC3666"/>
    <w:rsid w:val="00AC3742"/>
    <w:rsid w:val="00AC401E"/>
    <w:rsid w:val="00AC6DA8"/>
    <w:rsid w:val="00AD292E"/>
    <w:rsid w:val="00AD2E89"/>
    <w:rsid w:val="00AD31BF"/>
    <w:rsid w:val="00AD4DA9"/>
    <w:rsid w:val="00AD5F54"/>
    <w:rsid w:val="00AD623E"/>
    <w:rsid w:val="00AD7060"/>
    <w:rsid w:val="00AE03BB"/>
    <w:rsid w:val="00AE0EE7"/>
    <w:rsid w:val="00AE25F4"/>
    <w:rsid w:val="00AE2B7D"/>
    <w:rsid w:val="00AE3872"/>
    <w:rsid w:val="00AE43D1"/>
    <w:rsid w:val="00AE5589"/>
    <w:rsid w:val="00AE5DF1"/>
    <w:rsid w:val="00AE6469"/>
    <w:rsid w:val="00AE74C1"/>
    <w:rsid w:val="00AF00DF"/>
    <w:rsid w:val="00AF423D"/>
    <w:rsid w:val="00AF48AB"/>
    <w:rsid w:val="00AF552E"/>
    <w:rsid w:val="00B025D4"/>
    <w:rsid w:val="00B0518F"/>
    <w:rsid w:val="00B0522E"/>
    <w:rsid w:val="00B0631D"/>
    <w:rsid w:val="00B065BF"/>
    <w:rsid w:val="00B10673"/>
    <w:rsid w:val="00B10DFC"/>
    <w:rsid w:val="00B111D6"/>
    <w:rsid w:val="00B1156D"/>
    <w:rsid w:val="00B124D9"/>
    <w:rsid w:val="00B161EE"/>
    <w:rsid w:val="00B17693"/>
    <w:rsid w:val="00B23A66"/>
    <w:rsid w:val="00B240D5"/>
    <w:rsid w:val="00B25860"/>
    <w:rsid w:val="00B25D4D"/>
    <w:rsid w:val="00B276D1"/>
    <w:rsid w:val="00B2775B"/>
    <w:rsid w:val="00B3039F"/>
    <w:rsid w:val="00B353E2"/>
    <w:rsid w:val="00B421B0"/>
    <w:rsid w:val="00B42BD1"/>
    <w:rsid w:val="00B42F6D"/>
    <w:rsid w:val="00B43743"/>
    <w:rsid w:val="00B43D63"/>
    <w:rsid w:val="00B45677"/>
    <w:rsid w:val="00B458C2"/>
    <w:rsid w:val="00B502E0"/>
    <w:rsid w:val="00B52489"/>
    <w:rsid w:val="00B52D50"/>
    <w:rsid w:val="00B533D9"/>
    <w:rsid w:val="00B53757"/>
    <w:rsid w:val="00B5492D"/>
    <w:rsid w:val="00B56B94"/>
    <w:rsid w:val="00B5745C"/>
    <w:rsid w:val="00B57531"/>
    <w:rsid w:val="00B6006C"/>
    <w:rsid w:val="00B6032D"/>
    <w:rsid w:val="00B60746"/>
    <w:rsid w:val="00B60EC7"/>
    <w:rsid w:val="00B6122E"/>
    <w:rsid w:val="00B61493"/>
    <w:rsid w:val="00B61933"/>
    <w:rsid w:val="00B6241E"/>
    <w:rsid w:val="00B65726"/>
    <w:rsid w:val="00B66EFB"/>
    <w:rsid w:val="00B67122"/>
    <w:rsid w:val="00B719BF"/>
    <w:rsid w:val="00B71E8D"/>
    <w:rsid w:val="00B72D7F"/>
    <w:rsid w:val="00B7402F"/>
    <w:rsid w:val="00B809B6"/>
    <w:rsid w:val="00B83276"/>
    <w:rsid w:val="00B87B65"/>
    <w:rsid w:val="00B92E0E"/>
    <w:rsid w:val="00B93E58"/>
    <w:rsid w:val="00B94F9E"/>
    <w:rsid w:val="00B9559B"/>
    <w:rsid w:val="00B95638"/>
    <w:rsid w:val="00B962FF"/>
    <w:rsid w:val="00BA1210"/>
    <w:rsid w:val="00BA25F0"/>
    <w:rsid w:val="00BA375D"/>
    <w:rsid w:val="00BA3CE5"/>
    <w:rsid w:val="00BA4206"/>
    <w:rsid w:val="00BA4258"/>
    <w:rsid w:val="00BA79C0"/>
    <w:rsid w:val="00BA7BAF"/>
    <w:rsid w:val="00BA7F47"/>
    <w:rsid w:val="00BB303C"/>
    <w:rsid w:val="00BB342E"/>
    <w:rsid w:val="00BB3E25"/>
    <w:rsid w:val="00BB41FD"/>
    <w:rsid w:val="00BB511F"/>
    <w:rsid w:val="00BB62E8"/>
    <w:rsid w:val="00BB77DE"/>
    <w:rsid w:val="00BC17CA"/>
    <w:rsid w:val="00BC52D2"/>
    <w:rsid w:val="00BC5FB6"/>
    <w:rsid w:val="00BC61A7"/>
    <w:rsid w:val="00BC6499"/>
    <w:rsid w:val="00BD1256"/>
    <w:rsid w:val="00BD3501"/>
    <w:rsid w:val="00BD3F4B"/>
    <w:rsid w:val="00BD3FA5"/>
    <w:rsid w:val="00BD5CB4"/>
    <w:rsid w:val="00BD7D40"/>
    <w:rsid w:val="00BE3C76"/>
    <w:rsid w:val="00BE4CBB"/>
    <w:rsid w:val="00BE6907"/>
    <w:rsid w:val="00BF0EE3"/>
    <w:rsid w:val="00BF20C0"/>
    <w:rsid w:val="00BF2A71"/>
    <w:rsid w:val="00BF51A2"/>
    <w:rsid w:val="00BF5996"/>
    <w:rsid w:val="00BF7D20"/>
    <w:rsid w:val="00C0011E"/>
    <w:rsid w:val="00C033E7"/>
    <w:rsid w:val="00C0375E"/>
    <w:rsid w:val="00C048F6"/>
    <w:rsid w:val="00C051C3"/>
    <w:rsid w:val="00C07721"/>
    <w:rsid w:val="00C102EF"/>
    <w:rsid w:val="00C10A7A"/>
    <w:rsid w:val="00C11130"/>
    <w:rsid w:val="00C1132A"/>
    <w:rsid w:val="00C115D8"/>
    <w:rsid w:val="00C13894"/>
    <w:rsid w:val="00C14474"/>
    <w:rsid w:val="00C145C1"/>
    <w:rsid w:val="00C16878"/>
    <w:rsid w:val="00C17012"/>
    <w:rsid w:val="00C21079"/>
    <w:rsid w:val="00C2659F"/>
    <w:rsid w:val="00C34A4B"/>
    <w:rsid w:val="00C36730"/>
    <w:rsid w:val="00C45331"/>
    <w:rsid w:val="00C45FF0"/>
    <w:rsid w:val="00C479C3"/>
    <w:rsid w:val="00C503C7"/>
    <w:rsid w:val="00C50914"/>
    <w:rsid w:val="00C52A37"/>
    <w:rsid w:val="00C52F28"/>
    <w:rsid w:val="00C577A3"/>
    <w:rsid w:val="00C6103F"/>
    <w:rsid w:val="00C62345"/>
    <w:rsid w:val="00C627C5"/>
    <w:rsid w:val="00C63319"/>
    <w:rsid w:val="00C66014"/>
    <w:rsid w:val="00C664F7"/>
    <w:rsid w:val="00C679ED"/>
    <w:rsid w:val="00C67B51"/>
    <w:rsid w:val="00C704F4"/>
    <w:rsid w:val="00C73347"/>
    <w:rsid w:val="00C738CC"/>
    <w:rsid w:val="00C73E58"/>
    <w:rsid w:val="00C74B57"/>
    <w:rsid w:val="00C7514D"/>
    <w:rsid w:val="00C802A2"/>
    <w:rsid w:val="00C81AFA"/>
    <w:rsid w:val="00C81C5D"/>
    <w:rsid w:val="00C81D1D"/>
    <w:rsid w:val="00C83D08"/>
    <w:rsid w:val="00C83FBB"/>
    <w:rsid w:val="00C84365"/>
    <w:rsid w:val="00C90CA3"/>
    <w:rsid w:val="00C90D23"/>
    <w:rsid w:val="00C91C00"/>
    <w:rsid w:val="00C9459B"/>
    <w:rsid w:val="00C9545C"/>
    <w:rsid w:val="00C95CA6"/>
    <w:rsid w:val="00C9659A"/>
    <w:rsid w:val="00C968E2"/>
    <w:rsid w:val="00C96E54"/>
    <w:rsid w:val="00CA038C"/>
    <w:rsid w:val="00CA19AF"/>
    <w:rsid w:val="00CA484E"/>
    <w:rsid w:val="00CA54DB"/>
    <w:rsid w:val="00CB00E5"/>
    <w:rsid w:val="00CB3CEF"/>
    <w:rsid w:val="00CB3CF5"/>
    <w:rsid w:val="00CB4144"/>
    <w:rsid w:val="00CB74D6"/>
    <w:rsid w:val="00CC13CF"/>
    <w:rsid w:val="00CC2F10"/>
    <w:rsid w:val="00CC3649"/>
    <w:rsid w:val="00CC4477"/>
    <w:rsid w:val="00CC5200"/>
    <w:rsid w:val="00CC73E6"/>
    <w:rsid w:val="00CC7BE5"/>
    <w:rsid w:val="00CC7C84"/>
    <w:rsid w:val="00CD0533"/>
    <w:rsid w:val="00CD0556"/>
    <w:rsid w:val="00CD37ED"/>
    <w:rsid w:val="00CD6F09"/>
    <w:rsid w:val="00CD79A6"/>
    <w:rsid w:val="00CD7B71"/>
    <w:rsid w:val="00CE005A"/>
    <w:rsid w:val="00CE170E"/>
    <w:rsid w:val="00CE2A5A"/>
    <w:rsid w:val="00CE2B2D"/>
    <w:rsid w:val="00CE34CB"/>
    <w:rsid w:val="00CE434D"/>
    <w:rsid w:val="00CE637D"/>
    <w:rsid w:val="00CE7A37"/>
    <w:rsid w:val="00CF0064"/>
    <w:rsid w:val="00CF5294"/>
    <w:rsid w:val="00CF5E9A"/>
    <w:rsid w:val="00D02FCA"/>
    <w:rsid w:val="00D040EA"/>
    <w:rsid w:val="00D05BAE"/>
    <w:rsid w:val="00D05F2E"/>
    <w:rsid w:val="00D063E0"/>
    <w:rsid w:val="00D0762C"/>
    <w:rsid w:val="00D07686"/>
    <w:rsid w:val="00D111F0"/>
    <w:rsid w:val="00D12D40"/>
    <w:rsid w:val="00D12FAD"/>
    <w:rsid w:val="00D13087"/>
    <w:rsid w:val="00D136DB"/>
    <w:rsid w:val="00D144F0"/>
    <w:rsid w:val="00D16458"/>
    <w:rsid w:val="00D16AEB"/>
    <w:rsid w:val="00D1765E"/>
    <w:rsid w:val="00D207F6"/>
    <w:rsid w:val="00D208AE"/>
    <w:rsid w:val="00D21414"/>
    <w:rsid w:val="00D243BE"/>
    <w:rsid w:val="00D253E6"/>
    <w:rsid w:val="00D26C11"/>
    <w:rsid w:val="00D27593"/>
    <w:rsid w:val="00D3116A"/>
    <w:rsid w:val="00D325D0"/>
    <w:rsid w:val="00D3264D"/>
    <w:rsid w:val="00D32D29"/>
    <w:rsid w:val="00D331DF"/>
    <w:rsid w:val="00D33749"/>
    <w:rsid w:val="00D358D1"/>
    <w:rsid w:val="00D35FE1"/>
    <w:rsid w:val="00D36BA6"/>
    <w:rsid w:val="00D37357"/>
    <w:rsid w:val="00D40057"/>
    <w:rsid w:val="00D42D67"/>
    <w:rsid w:val="00D437DF"/>
    <w:rsid w:val="00D450AC"/>
    <w:rsid w:val="00D45AED"/>
    <w:rsid w:val="00D4667C"/>
    <w:rsid w:val="00D51474"/>
    <w:rsid w:val="00D545E8"/>
    <w:rsid w:val="00D576ED"/>
    <w:rsid w:val="00D62AFC"/>
    <w:rsid w:val="00D64212"/>
    <w:rsid w:val="00D64681"/>
    <w:rsid w:val="00D66B39"/>
    <w:rsid w:val="00D66C49"/>
    <w:rsid w:val="00D67A0F"/>
    <w:rsid w:val="00D70ED2"/>
    <w:rsid w:val="00D71289"/>
    <w:rsid w:val="00D71CA5"/>
    <w:rsid w:val="00D71F62"/>
    <w:rsid w:val="00D72242"/>
    <w:rsid w:val="00D73FA0"/>
    <w:rsid w:val="00D766F2"/>
    <w:rsid w:val="00D8122E"/>
    <w:rsid w:val="00D8508E"/>
    <w:rsid w:val="00D85DBE"/>
    <w:rsid w:val="00D86199"/>
    <w:rsid w:val="00D9093D"/>
    <w:rsid w:val="00D92BC3"/>
    <w:rsid w:val="00D92F61"/>
    <w:rsid w:val="00D93407"/>
    <w:rsid w:val="00D943E2"/>
    <w:rsid w:val="00D949C6"/>
    <w:rsid w:val="00D95A47"/>
    <w:rsid w:val="00D970D9"/>
    <w:rsid w:val="00D97852"/>
    <w:rsid w:val="00D97C97"/>
    <w:rsid w:val="00DA1FBB"/>
    <w:rsid w:val="00DA4702"/>
    <w:rsid w:val="00DA4DAD"/>
    <w:rsid w:val="00DB0D89"/>
    <w:rsid w:val="00DB1626"/>
    <w:rsid w:val="00DB17B5"/>
    <w:rsid w:val="00DB20E4"/>
    <w:rsid w:val="00DB31DD"/>
    <w:rsid w:val="00DB386C"/>
    <w:rsid w:val="00DB44F2"/>
    <w:rsid w:val="00DC14E6"/>
    <w:rsid w:val="00DC1FE7"/>
    <w:rsid w:val="00DC301A"/>
    <w:rsid w:val="00DC3927"/>
    <w:rsid w:val="00DC3B1A"/>
    <w:rsid w:val="00DC4271"/>
    <w:rsid w:val="00DC5716"/>
    <w:rsid w:val="00DD040A"/>
    <w:rsid w:val="00DD0574"/>
    <w:rsid w:val="00DD08D6"/>
    <w:rsid w:val="00DD4652"/>
    <w:rsid w:val="00DD7C6C"/>
    <w:rsid w:val="00DE28D2"/>
    <w:rsid w:val="00DE2ACE"/>
    <w:rsid w:val="00DE3698"/>
    <w:rsid w:val="00DE3E4D"/>
    <w:rsid w:val="00DE59D6"/>
    <w:rsid w:val="00DE61E8"/>
    <w:rsid w:val="00DE6B94"/>
    <w:rsid w:val="00DF0DB9"/>
    <w:rsid w:val="00DF1541"/>
    <w:rsid w:val="00DF3568"/>
    <w:rsid w:val="00DF5FB9"/>
    <w:rsid w:val="00DF75ED"/>
    <w:rsid w:val="00E029FA"/>
    <w:rsid w:val="00E02BD4"/>
    <w:rsid w:val="00E047E1"/>
    <w:rsid w:val="00E053CA"/>
    <w:rsid w:val="00E0636A"/>
    <w:rsid w:val="00E0710D"/>
    <w:rsid w:val="00E10D37"/>
    <w:rsid w:val="00E10F8D"/>
    <w:rsid w:val="00E11A11"/>
    <w:rsid w:val="00E1229D"/>
    <w:rsid w:val="00E1371F"/>
    <w:rsid w:val="00E13C7A"/>
    <w:rsid w:val="00E14717"/>
    <w:rsid w:val="00E14DE9"/>
    <w:rsid w:val="00E16F8B"/>
    <w:rsid w:val="00E2081B"/>
    <w:rsid w:val="00E21E2F"/>
    <w:rsid w:val="00E2312C"/>
    <w:rsid w:val="00E24AB3"/>
    <w:rsid w:val="00E2668D"/>
    <w:rsid w:val="00E30F46"/>
    <w:rsid w:val="00E31D12"/>
    <w:rsid w:val="00E3205B"/>
    <w:rsid w:val="00E34748"/>
    <w:rsid w:val="00E41B6B"/>
    <w:rsid w:val="00E424DF"/>
    <w:rsid w:val="00E42D0F"/>
    <w:rsid w:val="00E4321C"/>
    <w:rsid w:val="00E43F62"/>
    <w:rsid w:val="00E4518D"/>
    <w:rsid w:val="00E47C0D"/>
    <w:rsid w:val="00E535AE"/>
    <w:rsid w:val="00E5533D"/>
    <w:rsid w:val="00E555A9"/>
    <w:rsid w:val="00E55D3A"/>
    <w:rsid w:val="00E56068"/>
    <w:rsid w:val="00E565EE"/>
    <w:rsid w:val="00E57053"/>
    <w:rsid w:val="00E57C00"/>
    <w:rsid w:val="00E607DF"/>
    <w:rsid w:val="00E61FF4"/>
    <w:rsid w:val="00E64ACD"/>
    <w:rsid w:val="00E65DB7"/>
    <w:rsid w:val="00E76881"/>
    <w:rsid w:val="00E80EB6"/>
    <w:rsid w:val="00E8197B"/>
    <w:rsid w:val="00E826EC"/>
    <w:rsid w:val="00E82732"/>
    <w:rsid w:val="00E82FD9"/>
    <w:rsid w:val="00E83F57"/>
    <w:rsid w:val="00E8525D"/>
    <w:rsid w:val="00E86B65"/>
    <w:rsid w:val="00E8735A"/>
    <w:rsid w:val="00E87DD8"/>
    <w:rsid w:val="00E87DFD"/>
    <w:rsid w:val="00E93D91"/>
    <w:rsid w:val="00E95C34"/>
    <w:rsid w:val="00EA0D39"/>
    <w:rsid w:val="00EA1909"/>
    <w:rsid w:val="00EA5147"/>
    <w:rsid w:val="00EA61CD"/>
    <w:rsid w:val="00EB0E53"/>
    <w:rsid w:val="00EB2A9D"/>
    <w:rsid w:val="00EB36BC"/>
    <w:rsid w:val="00EB5EE8"/>
    <w:rsid w:val="00EB718A"/>
    <w:rsid w:val="00EC0484"/>
    <w:rsid w:val="00EC1500"/>
    <w:rsid w:val="00EC228E"/>
    <w:rsid w:val="00EC2E38"/>
    <w:rsid w:val="00EC319B"/>
    <w:rsid w:val="00EC37F5"/>
    <w:rsid w:val="00EC6BF0"/>
    <w:rsid w:val="00EC7A96"/>
    <w:rsid w:val="00ED06E4"/>
    <w:rsid w:val="00ED0D9D"/>
    <w:rsid w:val="00ED3922"/>
    <w:rsid w:val="00ED59B2"/>
    <w:rsid w:val="00ED7ACA"/>
    <w:rsid w:val="00EE009B"/>
    <w:rsid w:val="00EE1A28"/>
    <w:rsid w:val="00EE1AE2"/>
    <w:rsid w:val="00EE23C4"/>
    <w:rsid w:val="00EE61D5"/>
    <w:rsid w:val="00EE7E24"/>
    <w:rsid w:val="00EF3D87"/>
    <w:rsid w:val="00EF3E33"/>
    <w:rsid w:val="00EF48D6"/>
    <w:rsid w:val="00EF78EF"/>
    <w:rsid w:val="00F001F1"/>
    <w:rsid w:val="00F00259"/>
    <w:rsid w:val="00F00719"/>
    <w:rsid w:val="00F01D17"/>
    <w:rsid w:val="00F023EA"/>
    <w:rsid w:val="00F027F1"/>
    <w:rsid w:val="00F03264"/>
    <w:rsid w:val="00F035B9"/>
    <w:rsid w:val="00F06E44"/>
    <w:rsid w:val="00F06F74"/>
    <w:rsid w:val="00F07B5A"/>
    <w:rsid w:val="00F07E59"/>
    <w:rsid w:val="00F11894"/>
    <w:rsid w:val="00F11CEB"/>
    <w:rsid w:val="00F14757"/>
    <w:rsid w:val="00F14D2E"/>
    <w:rsid w:val="00F17223"/>
    <w:rsid w:val="00F20D54"/>
    <w:rsid w:val="00F254A7"/>
    <w:rsid w:val="00F26FA1"/>
    <w:rsid w:val="00F270EB"/>
    <w:rsid w:val="00F274F8"/>
    <w:rsid w:val="00F305D6"/>
    <w:rsid w:val="00F3117A"/>
    <w:rsid w:val="00F31A5C"/>
    <w:rsid w:val="00F32C54"/>
    <w:rsid w:val="00F3378A"/>
    <w:rsid w:val="00F35D83"/>
    <w:rsid w:val="00F377AB"/>
    <w:rsid w:val="00F45490"/>
    <w:rsid w:val="00F458A1"/>
    <w:rsid w:val="00F47776"/>
    <w:rsid w:val="00F50D21"/>
    <w:rsid w:val="00F53332"/>
    <w:rsid w:val="00F566CD"/>
    <w:rsid w:val="00F5688A"/>
    <w:rsid w:val="00F56D9A"/>
    <w:rsid w:val="00F574DF"/>
    <w:rsid w:val="00F575A4"/>
    <w:rsid w:val="00F60668"/>
    <w:rsid w:val="00F6507C"/>
    <w:rsid w:val="00F66428"/>
    <w:rsid w:val="00F66B61"/>
    <w:rsid w:val="00F66FCB"/>
    <w:rsid w:val="00F702BA"/>
    <w:rsid w:val="00F71678"/>
    <w:rsid w:val="00F71B71"/>
    <w:rsid w:val="00F72E80"/>
    <w:rsid w:val="00F7378A"/>
    <w:rsid w:val="00F73A68"/>
    <w:rsid w:val="00F73F73"/>
    <w:rsid w:val="00F75D48"/>
    <w:rsid w:val="00F75EBC"/>
    <w:rsid w:val="00F7686B"/>
    <w:rsid w:val="00F8157D"/>
    <w:rsid w:val="00F81FF1"/>
    <w:rsid w:val="00F8225A"/>
    <w:rsid w:val="00F82CB9"/>
    <w:rsid w:val="00F8331C"/>
    <w:rsid w:val="00F84630"/>
    <w:rsid w:val="00F871E8"/>
    <w:rsid w:val="00F87EDC"/>
    <w:rsid w:val="00F9045C"/>
    <w:rsid w:val="00F90A0D"/>
    <w:rsid w:val="00F935C9"/>
    <w:rsid w:val="00F94CE0"/>
    <w:rsid w:val="00F953DE"/>
    <w:rsid w:val="00F95899"/>
    <w:rsid w:val="00FA0A94"/>
    <w:rsid w:val="00FA19BB"/>
    <w:rsid w:val="00FA6BC2"/>
    <w:rsid w:val="00FA7B9C"/>
    <w:rsid w:val="00FB155B"/>
    <w:rsid w:val="00FB17CD"/>
    <w:rsid w:val="00FB2DDA"/>
    <w:rsid w:val="00FB43CB"/>
    <w:rsid w:val="00FB44DE"/>
    <w:rsid w:val="00FB58F3"/>
    <w:rsid w:val="00FC0BDB"/>
    <w:rsid w:val="00FC2B4F"/>
    <w:rsid w:val="00FC4074"/>
    <w:rsid w:val="00FC40F1"/>
    <w:rsid w:val="00FC5659"/>
    <w:rsid w:val="00FD1CFA"/>
    <w:rsid w:val="00FD265D"/>
    <w:rsid w:val="00FD31A5"/>
    <w:rsid w:val="00FD3D01"/>
    <w:rsid w:val="00FD6B49"/>
    <w:rsid w:val="00FD7332"/>
    <w:rsid w:val="00FE0F9A"/>
    <w:rsid w:val="00FE18B6"/>
    <w:rsid w:val="00FE2BCC"/>
    <w:rsid w:val="00FE4579"/>
    <w:rsid w:val="00FE501F"/>
    <w:rsid w:val="00FE51AA"/>
    <w:rsid w:val="00FE51D3"/>
    <w:rsid w:val="00FE527C"/>
    <w:rsid w:val="00FE586D"/>
    <w:rsid w:val="00FE5C20"/>
    <w:rsid w:val="00FF2A7B"/>
    <w:rsid w:val="00FF52E5"/>
    <w:rsid w:val="00FF5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066CA"/>
  <w15:chartTrackingRefBased/>
  <w15:docId w15:val="{5705314D-036D-42F1-A784-6DDC7D6E8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43D63"/>
    <w:pPr>
      <w:keepNext/>
      <w:keepLines/>
      <w:spacing w:before="12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B43D63"/>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link w:val="Heading3Char"/>
    <w:uiPriority w:val="9"/>
    <w:qFormat/>
    <w:rsid w:val="004902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7C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C6C"/>
  </w:style>
  <w:style w:type="paragraph" w:styleId="Footer">
    <w:name w:val="footer"/>
    <w:basedOn w:val="Normal"/>
    <w:link w:val="FooterChar"/>
    <w:uiPriority w:val="99"/>
    <w:unhideWhenUsed/>
    <w:rsid w:val="00DD7C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C6C"/>
  </w:style>
  <w:style w:type="paragraph" w:styleId="NormalWeb">
    <w:name w:val="Normal (Web)"/>
    <w:basedOn w:val="Normal"/>
    <w:uiPriority w:val="99"/>
    <w:unhideWhenUsed/>
    <w:rsid w:val="00A472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C479C3"/>
  </w:style>
  <w:style w:type="character" w:customStyle="1" w:styleId="kx21rb">
    <w:name w:val="kx21rb"/>
    <w:basedOn w:val="DefaultParagraphFont"/>
    <w:rsid w:val="00C479C3"/>
  </w:style>
  <w:style w:type="paragraph" w:styleId="ListParagraph">
    <w:name w:val="List Paragraph"/>
    <w:basedOn w:val="Normal"/>
    <w:uiPriority w:val="34"/>
    <w:qFormat/>
    <w:rsid w:val="009A330D"/>
    <w:pPr>
      <w:ind w:left="720"/>
      <w:contextualSpacing/>
    </w:pPr>
  </w:style>
  <w:style w:type="character" w:styleId="Hyperlink">
    <w:name w:val="Hyperlink"/>
    <w:basedOn w:val="DefaultParagraphFont"/>
    <w:uiPriority w:val="99"/>
    <w:unhideWhenUsed/>
    <w:rsid w:val="008162C9"/>
    <w:rPr>
      <w:color w:val="0000FF"/>
      <w:u w:val="single"/>
    </w:rPr>
  </w:style>
  <w:style w:type="character" w:styleId="Strong">
    <w:name w:val="Strong"/>
    <w:basedOn w:val="DefaultParagraphFont"/>
    <w:uiPriority w:val="22"/>
    <w:qFormat/>
    <w:rsid w:val="007857C5"/>
    <w:rPr>
      <w:b/>
      <w:bCs/>
    </w:rPr>
  </w:style>
  <w:style w:type="character" w:customStyle="1" w:styleId="UnresolvedMention">
    <w:name w:val="Unresolved Mention"/>
    <w:basedOn w:val="DefaultParagraphFont"/>
    <w:uiPriority w:val="99"/>
    <w:rsid w:val="007A3B13"/>
    <w:rPr>
      <w:color w:val="605E5C"/>
      <w:shd w:val="clear" w:color="auto" w:fill="E1DFDD"/>
    </w:rPr>
  </w:style>
  <w:style w:type="character" w:customStyle="1" w:styleId="Heading3Char">
    <w:name w:val="Heading 3 Char"/>
    <w:basedOn w:val="DefaultParagraphFont"/>
    <w:link w:val="Heading3"/>
    <w:uiPriority w:val="9"/>
    <w:rsid w:val="00490295"/>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B43D63"/>
    <w:rPr>
      <w:rFonts w:ascii="Times New Roman" w:eastAsiaTheme="majorEastAsia" w:hAnsi="Times New Roman" w:cstheme="majorBidi"/>
      <w:b/>
      <w:color w:val="000000" w:themeColor="text1"/>
      <w:sz w:val="24"/>
      <w:szCs w:val="26"/>
    </w:rPr>
  </w:style>
  <w:style w:type="character" w:styleId="Emphasis">
    <w:name w:val="Emphasis"/>
    <w:basedOn w:val="DefaultParagraphFont"/>
    <w:uiPriority w:val="20"/>
    <w:qFormat/>
    <w:rsid w:val="001246CA"/>
    <w:rPr>
      <w:i/>
      <w:iCs/>
    </w:rPr>
  </w:style>
  <w:style w:type="paragraph" w:styleId="Caption">
    <w:name w:val="caption"/>
    <w:basedOn w:val="Normal"/>
    <w:next w:val="Normal"/>
    <w:uiPriority w:val="35"/>
    <w:unhideWhenUsed/>
    <w:qFormat/>
    <w:rsid w:val="00925BC4"/>
    <w:pPr>
      <w:spacing w:after="200" w:line="240" w:lineRule="auto"/>
    </w:pPr>
    <w:rPr>
      <w:i/>
      <w:iCs/>
      <w:color w:val="44546A" w:themeColor="text2"/>
      <w:sz w:val="18"/>
      <w:szCs w:val="18"/>
    </w:rPr>
  </w:style>
  <w:style w:type="table" w:styleId="TableGridLight">
    <w:name w:val="Grid Table Light"/>
    <w:basedOn w:val="TableNormal"/>
    <w:uiPriority w:val="40"/>
    <w:rsid w:val="00925B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25B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2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hancement-item">
    <w:name w:val="enhancement-item"/>
    <w:basedOn w:val="DefaultParagraphFont"/>
    <w:rsid w:val="007D527D"/>
  </w:style>
  <w:style w:type="character" w:customStyle="1" w:styleId="Heading1Char">
    <w:name w:val="Heading 1 Char"/>
    <w:basedOn w:val="DefaultParagraphFont"/>
    <w:link w:val="Heading1"/>
    <w:uiPriority w:val="9"/>
    <w:rsid w:val="00B43D63"/>
    <w:rPr>
      <w:rFonts w:ascii="Times New Roman" w:eastAsiaTheme="majorEastAsia" w:hAnsi="Times New Roman" w:cstheme="majorBidi"/>
      <w:b/>
      <w:color w:val="000000" w:themeColor="text1"/>
      <w:sz w:val="24"/>
      <w:szCs w:val="32"/>
    </w:rPr>
  </w:style>
  <w:style w:type="paragraph" w:styleId="TOCHeading">
    <w:name w:val="TOC Heading"/>
    <w:basedOn w:val="Heading1"/>
    <w:next w:val="Normal"/>
    <w:uiPriority w:val="39"/>
    <w:unhideWhenUsed/>
    <w:qFormat/>
    <w:rsid w:val="00586AA5"/>
    <w:pPr>
      <w:spacing w:before="240" w:after="0"/>
      <w:jc w:val="left"/>
      <w:outlineLvl w:val="9"/>
    </w:pPr>
    <w:rPr>
      <w:rFonts w:asciiTheme="majorHAnsi" w:hAnsiTheme="majorHAnsi"/>
      <w:b w:val="0"/>
      <w:color w:val="2F5496" w:themeColor="accent1" w:themeShade="BF"/>
      <w:sz w:val="32"/>
    </w:rPr>
  </w:style>
  <w:style w:type="paragraph" w:styleId="TOC2">
    <w:name w:val="toc 2"/>
    <w:basedOn w:val="Normal"/>
    <w:next w:val="Normal"/>
    <w:autoRedefine/>
    <w:uiPriority w:val="39"/>
    <w:unhideWhenUsed/>
    <w:rsid w:val="00586AA5"/>
    <w:pPr>
      <w:spacing w:after="100"/>
      <w:ind w:left="220"/>
    </w:pPr>
    <w:rPr>
      <w:rFonts w:eastAsiaTheme="minorEastAsia" w:cs="Times New Roman"/>
    </w:rPr>
  </w:style>
  <w:style w:type="paragraph" w:styleId="TOC1">
    <w:name w:val="toc 1"/>
    <w:basedOn w:val="Normal"/>
    <w:next w:val="Normal"/>
    <w:autoRedefine/>
    <w:uiPriority w:val="39"/>
    <w:unhideWhenUsed/>
    <w:rsid w:val="00586AA5"/>
    <w:pPr>
      <w:spacing w:after="100"/>
    </w:pPr>
    <w:rPr>
      <w:rFonts w:eastAsiaTheme="minorEastAsia" w:cs="Times New Roman"/>
    </w:rPr>
  </w:style>
  <w:style w:type="paragraph" w:styleId="TOC3">
    <w:name w:val="toc 3"/>
    <w:basedOn w:val="Normal"/>
    <w:next w:val="Normal"/>
    <w:autoRedefine/>
    <w:uiPriority w:val="39"/>
    <w:unhideWhenUsed/>
    <w:rsid w:val="00586AA5"/>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rporate.walmart.com/our-story/our-histo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nance.yahoo.com/quote/WMT/financials?p=WM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F3416-2187-48AC-A153-338A19C00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2019</Words>
  <Characters>11509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2021-09-17T22:54:00Z</dcterms:created>
  <dcterms:modified xsi:type="dcterms:W3CDTF">2021-09-18T07:27:00Z</dcterms:modified>
</cp:coreProperties>
</file>